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26A1" w14:textId="77777777" w:rsidR="00C00C12" w:rsidRPr="00E61AF5" w:rsidRDefault="005159BD" w:rsidP="00E61AF5">
      <w:pPr>
        <w:pStyle w:val="Cabealho"/>
        <w:jc w:val="center"/>
        <w:rPr>
          <w:rFonts w:ascii="Arial Narrow" w:hAnsi="Arial Narrow"/>
          <w:b/>
          <w:sz w:val="22"/>
          <w:szCs w:val="22"/>
        </w:rPr>
      </w:pPr>
      <w:r w:rsidRPr="00E61AF5">
        <w:rPr>
          <w:rFonts w:ascii="Arial Narrow" w:eastAsia="Times New Roman" w:hAnsi="Arial Narrow" w:cs="Times-Bold"/>
          <w:b/>
          <w:bCs/>
          <w:sz w:val="22"/>
          <w:szCs w:val="22"/>
          <w:lang w:eastAsia="pt-BR"/>
        </w:rPr>
        <w:t>ESTADO DE SANTA CATARINA</w:t>
      </w:r>
      <w:r w:rsidRPr="00E61AF5">
        <w:rPr>
          <w:rFonts w:ascii="Arial Narrow" w:eastAsia="Times New Roman" w:hAnsi="Arial Narrow" w:cs="Times-Bold"/>
          <w:b/>
          <w:bCs/>
          <w:sz w:val="22"/>
          <w:szCs w:val="22"/>
          <w:lang w:eastAsia="pt-BR"/>
        </w:rPr>
        <w:br/>
        <w:t>PREFEITURA MUNICIPAL DE IMBITUBA</w:t>
      </w:r>
      <w:r w:rsidRPr="00E61AF5">
        <w:rPr>
          <w:rFonts w:ascii="Arial Narrow" w:eastAsia="Times New Roman" w:hAnsi="Arial Narrow" w:cs="Times-Bold"/>
          <w:b/>
          <w:bCs/>
          <w:sz w:val="22"/>
          <w:szCs w:val="22"/>
          <w:lang w:eastAsia="pt-BR"/>
        </w:rPr>
        <w:br/>
        <w:t>Comissão Especial de Recrutamento e Seleção de Pessoal - CERSP</w:t>
      </w:r>
    </w:p>
    <w:p w14:paraId="2C63D5BE" w14:textId="77777777" w:rsidR="00A47684" w:rsidRPr="00E61AF5" w:rsidRDefault="006B6901" w:rsidP="00E61AF5">
      <w:pPr>
        <w:tabs>
          <w:tab w:val="left" w:pos="2687"/>
        </w:tabs>
        <w:ind w:right="-316"/>
        <w:rPr>
          <w:rFonts w:ascii="Arial Narrow" w:hAnsi="Arial Narrow"/>
          <w:b/>
          <w:iCs/>
          <w:sz w:val="22"/>
          <w:szCs w:val="22"/>
        </w:rPr>
      </w:pPr>
      <w:r w:rsidRPr="00E61AF5">
        <w:rPr>
          <w:rFonts w:ascii="Arial Narrow" w:hAnsi="Arial Narrow"/>
          <w:b/>
          <w:iCs/>
          <w:sz w:val="22"/>
          <w:szCs w:val="22"/>
        </w:rPr>
        <w:tab/>
      </w:r>
    </w:p>
    <w:p w14:paraId="0D0B990B" w14:textId="77777777" w:rsidR="006B6901" w:rsidRPr="00E61AF5" w:rsidRDefault="006B6901" w:rsidP="00E61AF5">
      <w:pPr>
        <w:tabs>
          <w:tab w:val="left" w:pos="2687"/>
        </w:tabs>
        <w:ind w:right="-316"/>
        <w:rPr>
          <w:rFonts w:ascii="Arial Narrow" w:hAnsi="Arial Narrow"/>
          <w:b/>
          <w:iCs/>
          <w:sz w:val="22"/>
          <w:szCs w:val="22"/>
        </w:rPr>
      </w:pPr>
    </w:p>
    <w:p w14:paraId="10FAE542" w14:textId="7AC0976E" w:rsidR="00A47684" w:rsidRPr="00E61AF5" w:rsidRDefault="00A47684" w:rsidP="00E61AF5">
      <w:pPr>
        <w:ind w:right="-316"/>
        <w:jc w:val="center"/>
        <w:rPr>
          <w:rFonts w:ascii="Arial Narrow" w:hAnsi="Arial Narrow"/>
          <w:b/>
          <w:iCs/>
          <w:sz w:val="22"/>
          <w:szCs w:val="22"/>
        </w:rPr>
      </w:pPr>
      <w:r w:rsidRPr="00E61AF5">
        <w:rPr>
          <w:rFonts w:ascii="Arial Narrow" w:hAnsi="Arial Narrow"/>
          <w:b/>
          <w:iCs/>
          <w:sz w:val="22"/>
          <w:szCs w:val="22"/>
        </w:rPr>
        <w:t>EDITAL PMI/</w:t>
      </w:r>
      <w:r w:rsidR="007A4D31">
        <w:rPr>
          <w:rFonts w:ascii="Arial Narrow" w:hAnsi="Arial Narrow"/>
          <w:b/>
          <w:iCs/>
          <w:sz w:val="22"/>
          <w:szCs w:val="22"/>
        </w:rPr>
        <w:t>PGM</w:t>
      </w:r>
      <w:r w:rsidR="00B66126" w:rsidRPr="00E61AF5">
        <w:rPr>
          <w:rFonts w:ascii="Arial Narrow" w:hAnsi="Arial Narrow"/>
          <w:b/>
          <w:iCs/>
          <w:sz w:val="22"/>
          <w:szCs w:val="22"/>
        </w:rPr>
        <w:t>/PSE n</w:t>
      </w:r>
      <w:r w:rsidR="007A4D31">
        <w:rPr>
          <w:rFonts w:ascii="Arial Narrow" w:hAnsi="Arial Narrow"/>
          <w:b/>
          <w:iCs/>
          <w:sz w:val="22"/>
          <w:szCs w:val="22"/>
        </w:rPr>
        <w:t>.</w:t>
      </w:r>
      <w:r w:rsidR="00C47C02" w:rsidRPr="00E61AF5">
        <w:rPr>
          <w:rFonts w:ascii="Arial Narrow" w:hAnsi="Arial Narrow"/>
          <w:b/>
          <w:iCs/>
          <w:sz w:val="22"/>
          <w:szCs w:val="22"/>
        </w:rPr>
        <w:t xml:space="preserve"> </w:t>
      </w:r>
      <w:r w:rsidR="005910C4" w:rsidRPr="00E61AF5">
        <w:rPr>
          <w:rFonts w:ascii="Arial Narrow" w:hAnsi="Arial Narrow"/>
          <w:b/>
          <w:iCs/>
          <w:sz w:val="22"/>
          <w:szCs w:val="22"/>
        </w:rPr>
        <w:t>0</w:t>
      </w:r>
      <w:r w:rsidR="00550D6E">
        <w:rPr>
          <w:rFonts w:ascii="Arial Narrow" w:hAnsi="Arial Narrow"/>
          <w:b/>
          <w:iCs/>
          <w:sz w:val="22"/>
          <w:szCs w:val="22"/>
        </w:rPr>
        <w:t>1</w:t>
      </w:r>
      <w:r w:rsidR="00C47C02" w:rsidRPr="00E61AF5">
        <w:rPr>
          <w:rFonts w:ascii="Arial Narrow" w:hAnsi="Arial Narrow"/>
          <w:b/>
          <w:iCs/>
          <w:sz w:val="22"/>
          <w:szCs w:val="22"/>
        </w:rPr>
        <w:t>/202</w:t>
      </w:r>
      <w:r w:rsidR="000C07EE" w:rsidRPr="00E61AF5">
        <w:rPr>
          <w:rFonts w:ascii="Arial Narrow" w:hAnsi="Arial Narrow"/>
          <w:b/>
          <w:iCs/>
          <w:sz w:val="22"/>
          <w:szCs w:val="22"/>
        </w:rPr>
        <w:t>3</w:t>
      </w:r>
    </w:p>
    <w:p w14:paraId="0439D98A" w14:textId="77777777" w:rsidR="006B6901" w:rsidRPr="00E61AF5" w:rsidRDefault="005B3ADF" w:rsidP="00E61AF5">
      <w:pPr>
        <w:ind w:right="-316"/>
        <w:jc w:val="center"/>
        <w:rPr>
          <w:rFonts w:ascii="Arial Narrow" w:hAnsi="Arial Narrow"/>
          <w:sz w:val="22"/>
          <w:szCs w:val="22"/>
        </w:rPr>
      </w:pPr>
      <w:r w:rsidRPr="00E61AF5">
        <w:rPr>
          <w:rFonts w:ascii="Arial Narrow" w:hAnsi="Arial Narrow"/>
          <w:b/>
          <w:iCs/>
          <w:sz w:val="22"/>
          <w:szCs w:val="22"/>
        </w:rPr>
        <w:t>Programa Bolsa Estágio 202</w:t>
      </w:r>
      <w:r w:rsidR="000C07EE" w:rsidRPr="00E61AF5">
        <w:rPr>
          <w:rFonts w:ascii="Arial Narrow" w:hAnsi="Arial Narrow"/>
          <w:b/>
          <w:iCs/>
          <w:sz w:val="22"/>
          <w:szCs w:val="22"/>
        </w:rPr>
        <w:t>3</w:t>
      </w:r>
    </w:p>
    <w:p w14:paraId="3A5B3E54" w14:textId="77777777" w:rsidR="000C07EE" w:rsidRPr="00E61AF5" w:rsidRDefault="000C07EE" w:rsidP="00E61AF5">
      <w:pPr>
        <w:ind w:right="-316"/>
        <w:jc w:val="center"/>
        <w:rPr>
          <w:rFonts w:ascii="Arial Narrow" w:hAnsi="Arial Narrow"/>
          <w:sz w:val="22"/>
          <w:szCs w:val="22"/>
        </w:rPr>
      </w:pPr>
    </w:p>
    <w:p w14:paraId="5972E306"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p>
    <w:p w14:paraId="277C3419" w14:textId="7E177335"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De ordem do Excelentíssimo Senhor </w:t>
      </w:r>
      <w:r w:rsidR="00202543" w:rsidRPr="00E61AF5">
        <w:rPr>
          <w:rFonts w:ascii="Arial Narrow" w:eastAsia="Times New Roman" w:hAnsi="Arial Narrow"/>
          <w:b/>
          <w:bCs/>
          <w:sz w:val="22"/>
          <w:szCs w:val="22"/>
          <w:lang w:eastAsia="pt-BR"/>
        </w:rPr>
        <w:t>PROCURADOR-GERAL DO MUNICÍPIO DE IMBITUBA</w:t>
      </w:r>
      <w:r w:rsidRPr="00E61AF5">
        <w:rPr>
          <w:rFonts w:ascii="Arial Narrow" w:eastAsia="Times New Roman" w:hAnsi="Arial Narrow"/>
          <w:sz w:val="22"/>
          <w:szCs w:val="22"/>
          <w:lang w:eastAsia="pt-BR"/>
        </w:rPr>
        <w:t>,</w:t>
      </w:r>
      <w:r w:rsidR="00B66126" w:rsidRPr="00E61AF5">
        <w:rPr>
          <w:rFonts w:ascii="Arial Narrow" w:eastAsia="Times New Roman" w:hAnsi="Arial Narrow"/>
          <w:sz w:val="22"/>
          <w:szCs w:val="22"/>
          <w:lang w:eastAsia="pt-BR"/>
        </w:rPr>
        <w:t xml:space="preserve"> nos termos da Lei Municipal n</w:t>
      </w:r>
      <w:r w:rsidR="00202543"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2.721, de 27 de setembro de 2005, observando</w:t>
      </w:r>
      <w:r w:rsidR="00B66126" w:rsidRPr="00E61AF5">
        <w:rPr>
          <w:rFonts w:ascii="Arial Narrow" w:eastAsia="Times New Roman" w:hAnsi="Arial Narrow"/>
          <w:sz w:val="22"/>
          <w:szCs w:val="22"/>
          <w:lang w:eastAsia="pt-BR"/>
        </w:rPr>
        <w:t xml:space="preserve"> os critérios da Lei Federal n</w:t>
      </w:r>
      <w:r w:rsidR="00202543"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11.788, de 25 de setembro de 2008, e os </w:t>
      </w:r>
      <w:r w:rsidR="00202543" w:rsidRPr="00E61AF5">
        <w:rPr>
          <w:rFonts w:ascii="Arial Narrow" w:eastAsia="Times New Roman" w:hAnsi="Arial Narrow"/>
          <w:sz w:val="22"/>
          <w:szCs w:val="22"/>
          <w:lang w:eastAsia="pt-BR"/>
        </w:rPr>
        <w:t>c</w:t>
      </w:r>
      <w:r w:rsidRPr="00E61AF5">
        <w:rPr>
          <w:rFonts w:ascii="Arial Narrow" w:eastAsia="Times New Roman" w:hAnsi="Arial Narrow"/>
          <w:sz w:val="22"/>
          <w:szCs w:val="22"/>
          <w:lang w:eastAsia="pt-BR"/>
        </w:rPr>
        <w:t xml:space="preserve">onvênios firmados com as </w:t>
      </w:r>
      <w:r w:rsidR="00202543" w:rsidRPr="00E61AF5">
        <w:rPr>
          <w:rFonts w:ascii="Arial Narrow" w:eastAsia="Times New Roman" w:hAnsi="Arial Narrow"/>
          <w:sz w:val="22"/>
          <w:szCs w:val="22"/>
          <w:lang w:eastAsia="pt-BR"/>
        </w:rPr>
        <w:t>i</w:t>
      </w:r>
      <w:r w:rsidRPr="00E61AF5">
        <w:rPr>
          <w:rFonts w:ascii="Arial Narrow" w:eastAsia="Times New Roman" w:hAnsi="Arial Narrow"/>
          <w:sz w:val="22"/>
          <w:szCs w:val="22"/>
          <w:lang w:eastAsia="pt-BR"/>
        </w:rPr>
        <w:t xml:space="preserve">nstituições de </w:t>
      </w:r>
      <w:r w:rsidR="00202543" w:rsidRPr="00E61AF5">
        <w:rPr>
          <w:rFonts w:ascii="Arial Narrow" w:eastAsia="Times New Roman" w:hAnsi="Arial Narrow"/>
          <w:sz w:val="22"/>
          <w:szCs w:val="22"/>
          <w:lang w:eastAsia="pt-BR"/>
        </w:rPr>
        <w:t>e</w:t>
      </w:r>
      <w:r w:rsidRPr="00E61AF5">
        <w:rPr>
          <w:rFonts w:ascii="Arial Narrow" w:eastAsia="Times New Roman" w:hAnsi="Arial Narrow"/>
          <w:sz w:val="22"/>
          <w:szCs w:val="22"/>
          <w:lang w:eastAsia="pt-BR"/>
        </w:rPr>
        <w:t xml:space="preserve">nsino, </w:t>
      </w:r>
      <w:r w:rsidR="00202543" w:rsidRPr="00E61AF5">
        <w:rPr>
          <w:rFonts w:ascii="Arial Narrow" w:eastAsia="Times New Roman" w:hAnsi="Arial Narrow"/>
          <w:sz w:val="22"/>
          <w:szCs w:val="22"/>
          <w:lang w:eastAsia="pt-BR"/>
        </w:rPr>
        <w:t>tornamos</w:t>
      </w:r>
      <w:r w:rsidRPr="00E61AF5">
        <w:rPr>
          <w:rFonts w:ascii="Arial Narrow" w:eastAsia="Times New Roman" w:hAnsi="Arial Narrow"/>
          <w:sz w:val="22"/>
          <w:szCs w:val="22"/>
          <w:lang w:eastAsia="pt-BR"/>
        </w:rPr>
        <w:t xml:space="preserve"> pública a abertura de inscrição e normas para o preenchimento de vaga</w:t>
      </w:r>
      <w:r w:rsidR="006566ED" w:rsidRPr="00E61AF5">
        <w:rPr>
          <w:rFonts w:ascii="Arial Narrow" w:eastAsia="Times New Roman" w:hAnsi="Arial Narrow"/>
          <w:sz w:val="22"/>
          <w:szCs w:val="22"/>
          <w:lang w:eastAsia="pt-BR"/>
        </w:rPr>
        <w:t xml:space="preserve">s de estágio </w:t>
      </w:r>
      <w:r w:rsidR="006A27D8" w:rsidRPr="00E61AF5">
        <w:rPr>
          <w:rFonts w:ascii="Arial Narrow" w:eastAsia="Times New Roman" w:hAnsi="Arial Narrow"/>
          <w:sz w:val="22"/>
          <w:szCs w:val="22"/>
          <w:lang w:eastAsia="pt-BR"/>
        </w:rPr>
        <w:t>que vierem a surgir do decorrer do ano de 202</w:t>
      </w:r>
      <w:r w:rsidR="000C07EE" w:rsidRPr="00E61AF5">
        <w:rPr>
          <w:rFonts w:ascii="Arial Narrow" w:eastAsia="Times New Roman" w:hAnsi="Arial Narrow"/>
          <w:sz w:val="22"/>
          <w:szCs w:val="22"/>
          <w:lang w:eastAsia="pt-BR"/>
        </w:rPr>
        <w:t>3</w:t>
      </w:r>
      <w:r w:rsidRPr="00E61AF5">
        <w:rPr>
          <w:rFonts w:ascii="Arial Narrow" w:eastAsia="Times New Roman" w:hAnsi="Arial Narrow"/>
          <w:sz w:val="22"/>
          <w:szCs w:val="22"/>
          <w:lang w:eastAsia="pt-BR"/>
        </w:rPr>
        <w:t xml:space="preserve">, sob a coordenação </w:t>
      </w:r>
      <w:r w:rsidR="006B6901" w:rsidRPr="00E61AF5">
        <w:rPr>
          <w:rFonts w:ascii="Arial Narrow" w:eastAsia="Times New Roman" w:hAnsi="Arial Narrow"/>
          <w:sz w:val="22"/>
          <w:szCs w:val="22"/>
          <w:lang w:eastAsia="pt-BR"/>
        </w:rPr>
        <w:t>do</w:t>
      </w:r>
      <w:r w:rsidRPr="00E61AF5">
        <w:rPr>
          <w:rFonts w:ascii="Arial Narrow" w:eastAsia="Times New Roman" w:hAnsi="Arial Narrow"/>
          <w:sz w:val="22"/>
          <w:szCs w:val="22"/>
          <w:lang w:eastAsia="pt-BR"/>
        </w:rPr>
        <w:t xml:space="preserve"> </w:t>
      </w:r>
      <w:r w:rsidR="0073348A" w:rsidRPr="00E61AF5">
        <w:rPr>
          <w:rFonts w:ascii="Arial Narrow" w:eastAsia="Times New Roman" w:hAnsi="Arial Narrow"/>
          <w:sz w:val="22"/>
          <w:szCs w:val="22"/>
          <w:lang w:eastAsia="pt-BR"/>
        </w:rPr>
        <w:t>Setor</w:t>
      </w:r>
      <w:r w:rsidRPr="00E61AF5">
        <w:rPr>
          <w:rFonts w:ascii="Arial Narrow" w:eastAsia="Times New Roman" w:hAnsi="Arial Narrow"/>
          <w:sz w:val="22"/>
          <w:szCs w:val="22"/>
          <w:lang w:eastAsia="pt-BR"/>
        </w:rPr>
        <w:t xml:space="preserve"> de </w:t>
      </w:r>
      <w:r w:rsidR="0035799F" w:rsidRPr="00E61AF5">
        <w:rPr>
          <w:rFonts w:ascii="Arial Narrow" w:eastAsia="Times New Roman" w:hAnsi="Arial Narrow"/>
          <w:sz w:val="22"/>
          <w:szCs w:val="22"/>
          <w:lang w:eastAsia="pt-BR"/>
        </w:rPr>
        <w:t>Recursos Humanos</w:t>
      </w:r>
      <w:r w:rsidRPr="00E61AF5">
        <w:rPr>
          <w:rFonts w:ascii="Arial Narrow" w:eastAsia="Times New Roman" w:hAnsi="Arial Narrow"/>
          <w:sz w:val="22"/>
          <w:szCs w:val="22"/>
          <w:lang w:eastAsia="pt-BR"/>
        </w:rPr>
        <w:t xml:space="preserve"> da Secretaria Municipal de Administração</w:t>
      </w:r>
      <w:r w:rsidR="0068645C" w:rsidRPr="00E61AF5">
        <w:rPr>
          <w:rFonts w:ascii="Arial Narrow" w:eastAsia="Times New Roman" w:hAnsi="Arial Narrow"/>
          <w:sz w:val="22"/>
          <w:szCs w:val="22"/>
          <w:lang w:eastAsia="pt-BR"/>
        </w:rPr>
        <w:t xml:space="preserve"> </w:t>
      </w:r>
      <w:r w:rsidRPr="00E61AF5">
        <w:rPr>
          <w:rFonts w:ascii="Arial Narrow" w:eastAsia="Times New Roman" w:hAnsi="Arial Narrow"/>
          <w:sz w:val="22"/>
          <w:szCs w:val="22"/>
          <w:lang w:eastAsia="pt-BR"/>
        </w:rPr>
        <w:t>–</w:t>
      </w:r>
      <w:r w:rsidR="00202543" w:rsidRPr="00E61AF5">
        <w:rPr>
          <w:rFonts w:ascii="Arial Narrow" w:eastAsia="Times New Roman" w:hAnsi="Arial Narrow"/>
          <w:sz w:val="22"/>
          <w:szCs w:val="22"/>
          <w:lang w:eastAsia="pt-BR"/>
        </w:rPr>
        <w:t xml:space="preserve"> </w:t>
      </w:r>
      <w:r w:rsidRPr="00E61AF5">
        <w:rPr>
          <w:rFonts w:ascii="Arial Narrow" w:eastAsia="Times New Roman" w:hAnsi="Arial Narrow"/>
          <w:sz w:val="22"/>
          <w:szCs w:val="22"/>
          <w:lang w:eastAsia="pt-BR"/>
        </w:rPr>
        <w:t>SEA</w:t>
      </w:r>
      <w:r w:rsidR="006B6901" w:rsidRPr="00E61AF5">
        <w:rPr>
          <w:rFonts w:ascii="Arial Narrow" w:eastAsia="Times New Roman" w:hAnsi="Arial Narrow"/>
          <w:sz w:val="22"/>
          <w:szCs w:val="22"/>
          <w:lang w:eastAsia="pt-BR"/>
        </w:rPr>
        <w:t>D</w:t>
      </w:r>
      <w:r w:rsidRPr="00E61AF5">
        <w:rPr>
          <w:rFonts w:ascii="Arial Narrow" w:eastAsia="Times New Roman" w:hAnsi="Arial Narrow"/>
          <w:sz w:val="22"/>
          <w:szCs w:val="22"/>
          <w:lang w:eastAsia="pt-BR"/>
        </w:rPr>
        <w:t>.</w:t>
      </w:r>
    </w:p>
    <w:p w14:paraId="62E77188"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p>
    <w:p w14:paraId="63FB4F10"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b/>
          <w:bCs/>
          <w:sz w:val="22"/>
          <w:szCs w:val="22"/>
          <w:lang w:eastAsia="pt-BR"/>
        </w:rPr>
        <w:t>1. DISPOSIÇÕES GERAIS</w:t>
      </w:r>
      <w:r w:rsidRPr="00E61AF5">
        <w:rPr>
          <w:rFonts w:ascii="Arial Narrow" w:eastAsia="Times New Roman" w:hAnsi="Arial Narrow"/>
          <w:sz w:val="22"/>
          <w:szCs w:val="22"/>
          <w:lang w:eastAsia="pt-BR"/>
        </w:rPr>
        <w:t>:</w:t>
      </w:r>
    </w:p>
    <w:p w14:paraId="3B14FECA" w14:textId="18F8B75A"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1.1. O Processo Seletivo de Estagiários destina-se à formação de </w:t>
      </w:r>
      <w:r w:rsidR="0054758A" w:rsidRPr="00E61AF5">
        <w:rPr>
          <w:rFonts w:ascii="Arial Narrow" w:eastAsia="Times New Roman" w:hAnsi="Arial Narrow"/>
          <w:sz w:val="22"/>
          <w:szCs w:val="22"/>
          <w:lang w:eastAsia="pt-BR"/>
        </w:rPr>
        <w:t xml:space="preserve">cadastro de reserva </w:t>
      </w:r>
      <w:r w:rsidRPr="00E61AF5">
        <w:rPr>
          <w:rFonts w:ascii="Arial Narrow" w:eastAsia="Times New Roman" w:hAnsi="Arial Narrow"/>
          <w:sz w:val="22"/>
          <w:szCs w:val="22"/>
          <w:lang w:eastAsia="pt-BR"/>
        </w:rPr>
        <w:t xml:space="preserve">para o preenchimento de vagas de </w:t>
      </w:r>
      <w:r w:rsidR="0054758A" w:rsidRPr="00E61AF5">
        <w:rPr>
          <w:rFonts w:ascii="Arial Narrow" w:eastAsia="Times New Roman" w:hAnsi="Arial Narrow"/>
          <w:sz w:val="22"/>
          <w:szCs w:val="22"/>
          <w:lang w:eastAsia="pt-BR"/>
        </w:rPr>
        <w:t>e</w:t>
      </w:r>
      <w:r w:rsidRPr="00E61AF5">
        <w:rPr>
          <w:rFonts w:ascii="Arial Narrow" w:eastAsia="Times New Roman" w:hAnsi="Arial Narrow"/>
          <w:sz w:val="22"/>
          <w:szCs w:val="22"/>
          <w:lang w:eastAsia="pt-BR"/>
        </w:rPr>
        <w:t>stágio</w:t>
      </w:r>
      <w:r w:rsidR="0054758A" w:rsidRPr="00E61AF5">
        <w:rPr>
          <w:rFonts w:ascii="Arial Narrow" w:eastAsia="Times New Roman" w:hAnsi="Arial Narrow"/>
          <w:sz w:val="22"/>
          <w:szCs w:val="22"/>
          <w:lang w:eastAsia="pt-BR"/>
        </w:rPr>
        <w:t xml:space="preserve"> de ensino superior em Direito.</w:t>
      </w:r>
    </w:p>
    <w:p w14:paraId="451831B6" w14:textId="4E74A502"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1.1.1. </w:t>
      </w:r>
      <w:r w:rsidR="0054758A" w:rsidRPr="00E61AF5">
        <w:rPr>
          <w:rFonts w:ascii="Arial Narrow" w:eastAsia="Times New Roman" w:hAnsi="Arial Narrow"/>
          <w:sz w:val="22"/>
          <w:szCs w:val="22"/>
          <w:lang w:eastAsia="pt-BR"/>
        </w:rPr>
        <w:t xml:space="preserve">Serão aceitas inscrições de candidatos que estejam matriculados no segundo semestre e posteriores. </w:t>
      </w:r>
    </w:p>
    <w:p w14:paraId="4C37E3D1" w14:textId="698F6682" w:rsidR="00D3416B" w:rsidRPr="00E61AF5" w:rsidRDefault="00D3416B"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1.1.4. Valor da bolsa estágio:</w:t>
      </w:r>
      <w:r w:rsidRPr="00E61AF5">
        <w:rPr>
          <w:rFonts w:ascii="Arial Narrow" w:eastAsia="Times New Roman" w:hAnsi="Arial Narrow"/>
          <w:b/>
          <w:bCs/>
          <w:sz w:val="22"/>
          <w:szCs w:val="22"/>
          <w:lang w:eastAsia="pt-BR"/>
        </w:rPr>
        <w:t xml:space="preserve"> </w:t>
      </w:r>
      <w:r w:rsidRPr="00E61AF5">
        <w:rPr>
          <w:rFonts w:ascii="Arial Narrow" w:eastAsia="Times New Roman" w:hAnsi="Arial Narrow"/>
          <w:sz w:val="22"/>
          <w:szCs w:val="22"/>
          <w:lang w:eastAsia="pt-BR"/>
        </w:rPr>
        <w:t>R$ 854,00</w:t>
      </w:r>
      <w:r w:rsidR="0054758A" w:rsidRPr="00E61AF5">
        <w:rPr>
          <w:rFonts w:ascii="Arial Narrow" w:eastAsia="Times New Roman" w:hAnsi="Arial Narrow"/>
          <w:sz w:val="22"/>
          <w:szCs w:val="22"/>
          <w:lang w:eastAsia="pt-BR"/>
        </w:rPr>
        <w:t xml:space="preserve"> mais 50% de desconto no cartão de transporte público municipal</w:t>
      </w:r>
      <w:r w:rsidRPr="00E61AF5">
        <w:rPr>
          <w:rFonts w:ascii="Arial Narrow" w:eastAsia="Times New Roman" w:hAnsi="Arial Narrow"/>
          <w:sz w:val="22"/>
          <w:szCs w:val="22"/>
          <w:lang w:eastAsia="pt-BR"/>
        </w:rPr>
        <w:t>.</w:t>
      </w:r>
    </w:p>
    <w:p w14:paraId="172B9475"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p>
    <w:p w14:paraId="7DEB0393"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1.2. O estagiário terá direito à:</w:t>
      </w:r>
    </w:p>
    <w:p w14:paraId="3BF50BA6"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a) bolsa-estágio, fixada em lei municipal;</w:t>
      </w:r>
    </w:p>
    <w:p w14:paraId="42CCB2DA"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b) seguro por morte acidental, a cargo da Prefeitura Municipal de Imbituba;</w:t>
      </w:r>
    </w:p>
    <w:p w14:paraId="41F61CFA"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c) instalações com condições de proporcionar ao educando atividades de aprendizagem social, profissional e cultural; </w:t>
      </w:r>
      <w:r w:rsidR="006A27D8" w:rsidRPr="00E61AF5">
        <w:rPr>
          <w:rFonts w:ascii="Arial Narrow" w:eastAsia="Times New Roman" w:hAnsi="Arial Narrow"/>
          <w:sz w:val="22"/>
          <w:szCs w:val="22"/>
          <w:lang w:eastAsia="pt-BR"/>
        </w:rPr>
        <w:t>e</w:t>
      </w:r>
    </w:p>
    <w:p w14:paraId="19C27D1D"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d) Orientador ou Supervisor de Estágio com formação ou experiência profissional na área de conhecimento desenvolvida no curso do estagiári</w:t>
      </w:r>
      <w:r w:rsidR="006A27D8" w:rsidRPr="00E61AF5">
        <w:rPr>
          <w:rFonts w:ascii="Arial Narrow" w:eastAsia="Times New Roman" w:hAnsi="Arial Narrow"/>
          <w:sz w:val="22"/>
          <w:szCs w:val="22"/>
          <w:lang w:eastAsia="pt-BR"/>
        </w:rPr>
        <w:t xml:space="preserve">o; </w:t>
      </w:r>
    </w:p>
    <w:p w14:paraId="5546704A"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1.3. A jornada de atividade em estágio será</w:t>
      </w:r>
      <w:r w:rsidR="00B66126" w:rsidRPr="00E61AF5">
        <w:rPr>
          <w:rFonts w:ascii="Arial Narrow" w:eastAsia="Times New Roman" w:hAnsi="Arial Narrow"/>
          <w:sz w:val="22"/>
          <w:szCs w:val="22"/>
          <w:lang w:eastAsia="pt-BR"/>
        </w:rPr>
        <w:t xml:space="preserve"> de</w:t>
      </w:r>
      <w:r w:rsidRPr="00E61AF5">
        <w:rPr>
          <w:rFonts w:ascii="Arial Narrow" w:eastAsia="Times New Roman" w:hAnsi="Arial Narrow"/>
          <w:sz w:val="22"/>
          <w:szCs w:val="22"/>
          <w:lang w:eastAsia="pt-BR"/>
        </w:rPr>
        <w:t xml:space="preserve"> 20 (vinte) horas semanais.</w:t>
      </w:r>
    </w:p>
    <w:p w14:paraId="0A4EADEA"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p>
    <w:p w14:paraId="0772941F" w14:textId="77777777" w:rsidR="008800DC" w:rsidRPr="00E61AF5" w:rsidRDefault="008800DC" w:rsidP="00E61AF5">
      <w:pPr>
        <w:suppressAutoHyphens w:val="0"/>
        <w:autoSpaceDE w:val="0"/>
        <w:autoSpaceDN w:val="0"/>
        <w:adjustRightInd w:val="0"/>
        <w:jc w:val="both"/>
        <w:rPr>
          <w:rFonts w:ascii="Arial Narrow" w:eastAsia="Times New Roman" w:hAnsi="Arial Narrow"/>
          <w:b/>
          <w:bCs/>
          <w:sz w:val="22"/>
          <w:szCs w:val="22"/>
          <w:lang w:eastAsia="pt-BR"/>
        </w:rPr>
      </w:pPr>
    </w:p>
    <w:p w14:paraId="51A91FE2"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b/>
          <w:bCs/>
          <w:sz w:val="22"/>
          <w:szCs w:val="22"/>
          <w:lang w:eastAsia="pt-BR"/>
        </w:rPr>
        <w:t>2. DA INSCRIÇÃO</w:t>
      </w:r>
    </w:p>
    <w:p w14:paraId="60390AE6" w14:textId="77777777" w:rsidR="006B6901" w:rsidRPr="00E61AF5" w:rsidRDefault="006B6901" w:rsidP="00E61AF5">
      <w:pPr>
        <w:suppressAutoHyphens w:val="0"/>
        <w:autoSpaceDE w:val="0"/>
        <w:autoSpaceDN w:val="0"/>
        <w:adjustRightInd w:val="0"/>
        <w:jc w:val="both"/>
        <w:rPr>
          <w:rFonts w:ascii="Arial Narrow" w:eastAsia="Times New Roman" w:hAnsi="Arial Narrow"/>
          <w:b/>
          <w:bCs/>
          <w:sz w:val="22"/>
          <w:szCs w:val="22"/>
          <w:lang w:eastAsia="pt-BR"/>
        </w:rPr>
      </w:pPr>
    </w:p>
    <w:p w14:paraId="076405AE" w14:textId="06F02A16"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2.1. A inscrição é gratuita e deverá ser efetuada pelo estudante interessado </w:t>
      </w:r>
      <w:r w:rsidR="000F07AA" w:rsidRPr="00E61AF5">
        <w:rPr>
          <w:rFonts w:ascii="Arial Narrow" w:eastAsia="Times New Roman" w:hAnsi="Arial Narrow"/>
          <w:sz w:val="22"/>
          <w:szCs w:val="22"/>
          <w:lang w:eastAsia="pt-BR"/>
        </w:rPr>
        <w:t>pessoalmente</w:t>
      </w:r>
      <w:r w:rsidR="0073348A" w:rsidRPr="00E61AF5">
        <w:rPr>
          <w:rFonts w:ascii="Arial Narrow" w:eastAsia="Times New Roman" w:hAnsi="Arial Narrow"/>
          <w:sz w:val="22"/>
          <w:szCs w:val="22"/>
          <w:lang w:eastAsia="pt-BR"/>
        </w:rPr>
        <w:t xml:space="preserve"> no setor </w:t>
      </w:r>
      <w:r w:rsidR="00E97246" w:rsidRPr="00E61AF5">
        <w:rPr>
          <w:rFonts w:ascii="Arial Narrow" w:eastAsia="Times New Roman" w:hAnsi="Arial Narrow"/>
          <w:sz w:val="22"/>
          <w:szCs w:val="22"/>
          <w:lang w:eastAsia="pt-BR"/>
        </w:rPr>
        <w:t xml:space="preserve">de </w:t>
      </w:r>
      <w:r w:rsidR="0035799F" w:rsidRPr="00E61AF5">
        <w:rPr>
          <w:rFonts w:ascii="Arial Narrow" w:eastAsia="Times New Roman" w:hAnsi="Arial Narrow"/>
          <w:sz w:val="22"/>
          <w:szCs w:val="22"/>
          <w:lang w:eastAsia="pt-BR"/>
        </w:rPr>
        <w:t>Recursos Humanos</w:t>
      </w:r>
      <w:r w:rsidR="00E97246" w:rsidRPr="00E61AF5">
        <w:rPr>
          <w:rFonts w:ascii="Arial Narrow" w:eastAsia="Times New Roman" w:hAnsi="Arial Narrow"/>
          <w:sz w:val="22"/>
          <w:szCs w:val="22"/>
          <w:lang w:eastAsia="pt-BR"/>
        </w:rPr>
        <w:t xml:space="preserve"> – </w:t>
      </w:r>
      <w:r w:rsidR="0073348A" w:rsidRPr="00E61AF5">
        <w:rPr>
          <w:rFonts w:ascii="Arial Narrow" w:eastAsia="Times New Roman" w:hAnsi="Arial Narrow"/>
          <w:sz w:val="22"/>
          <w:szCs w:val="22"/>
          <w:lang w:eastAsia="pt-BR"/>
        </w:rPr>
        <w:t>S</w:t>
      </w:r>
      <w:r w:rsidR="0035799F" w:rsidRPr="00E61AF5">
        <w:rPr>
          <w:rFonts w:ascii="Arial Narrow" w:eastAsia="Times New Roman" w:hAnsi="Arial Narrow"/>
          <w:sz w:val="22"/>
          <w:szCs w:val="22"/>
          <w:lang w:eastAsia="pt-BR"/>
        </w:rPr>
        <w:t>RH</w:t>
      </w:r>
      <w:r w:rsidR="00E97246" w:rsidRPr="00E61AF5">
        <w:rPr>
          <w:rFonts w:ascii="Arial Narrow" w:eastAsia="Times New Roman" w:hAnsi="Arial Narrow"/>
          <w:sz w:val="22"/>
          <w:szCs w:val="22"/>
          <w:lang w:eastAsia="pt-BR"/>
        </w:rPr>
        <w:t>/SEAD</w:t>
      </w:r>
      <w:r w:rsidR="00FD11EB" w:rsidRPr="00E61AF5">
        <w:rPr>
          <w:rFonts w:ascii="Arial Narrow" w:eastAsia="Times New Roman" w:hAnsi="Arial Narrow"/>
          <w:sz w:val="22"/>
          <w:szCs w:val="22"/>
          <w:lang w:eastAsia="pt-BR"/>
        </w:rPr>
        <w:t xml:space="preserve"> </w:t>
      </w:r>
      <w:r w:rsidRPr="00E61AF5">
        <w:rPr>
          <w:rFonts w:ascii="Arial Narrow" w:eastAsia="Times New Roman" w:hAnsi="Arial Narrow"/>
          <w:sz w:val="22"/>
          <w:szCs w:val="22"/>
          <w:lang w:eastAsia="pt-BR"/>
        </w:rPr>
        <w:t xml:space="preserve">da Prefeitura Municipal de </w:t>
      </w:r>
      <w:r w:rsidR="00FD11EB" w:rsidRPr="00E61AF5">
        <w:rPr>
          <w:rFonts w:ascii="Arial Narrow" w:eastAsia="Times New Roman" w:hAnsi="Arial Narrow"/>
          <w:sz w:val="22"/>
          <w:szCs w:val="22"/>
          <w:lang w:eastAsia="pt-BR"/>
        </w:rPr>
        <w:t xml:space="preserve">Imbituba, através do setor de </w:t>
      </w:r>
      <w:r w:rsidR="00D3416B" w:rsidRPr="00E61AF5">
        <w:rPr>
          <w:rFonts w:ascii="Arial Narrow" w:eastAsia="Times New Roman" w:hAnsi="Arial Narrow"/>
          <w:sz w:val="22"/>
          <w:szCs w:val="22"/>
          <w:lang w:eastAsia="pt-BR"/>
        </w:rPr>
        <w:t>atendimento</w:t>
      </w:r>
      <w:r w:rsidRPr="00E61AF5">
        <w:rPr>
          <w:rFonts w:ascii="Arial Narrow" w:eastAsia="Times New Roman" w:hAnsi="Arial Narrow"/>
          <w:sz w:val="22"/>
          <w:szCs w:val="22"/>
          <w:lang w:eastAsia="pt-BR"/>
        </w:rPr>
        <w:t xml:space="preserve"> onde o</w:t>
      </w:r>
      <w:r w:rsidR="00FD11EB" w:rsidRPr="00E61AF5">
        <w:rPr>
          <w:rFonts w:ascii="Arial Narrow" w:eastAsia="Times New Roman" w:hAnsi="Arial Narrow"/>
          <w:sz w:val="22"/>
          <w:szCs w:val="22"/>
          <w:lang w:eastAsia="pt-BR"/>
        </w:rPr>
        <w:t xml:space="preserve"> candidato terá acesso</w:t>
      </w:r>
      <w:r w:rsidRPr="00E61AF5">
        <w:rPr>
          <w:rFonts w:ascii="Arial Narrow" w:eastAsia="Times New Roman" w:hAnsi="Arial Narrow"/>
          <w:sz w:val="22"/>
          <w:szCs w:val="22"/>
          <w:lang w:eastAsia="pt-BR"/>
        </w:rPr>
        <w:t xml:space="preserve"> à </w:t>
      </w:r>
      <w:r w:rsidR="009969ED" w:rsidRPr="00E61AF5">
        <w:rPr>
          <w:rFonts w:ascii="Arial Narrow" w:eastAsia="Times New Roman" w:hAnsi="Arial Narrow"/>
          <w:sz w:val="22"/>
          <w:szCs w:val="22"/>
          <w:lang w:eastAsia="pt-BR"/>
        </w:rPr>
        <w:t>f</w:t>
      </w:r>
      <w:r w:rsidRPr="00E61AF5">
        <w:rPr>
          <w:rFonts w:ascii="Arial Narrow" w:eastAsia="Times New Roman" w:hAnsi="Arial Narrow"/>
          <w:sz w:val="22"/>
          <w:szCs w:val="22"/>
          <w:lang w:eastAsia="pt-BR"/>
        </w:rPr>
        <w:t xml:space="preserve">icha de </w:t>
      </w:r>
      <w:r w:rsidR="009969ED" w:rsidRPr="00E61AF5">
        <w:rPr>
          <w:rFonts w:ascii="Arial Narrow" w:eastAsia="Times New Roman" w:hAnsi="Arial Narrow"/>
          <w:sz w:val="22"/>
          <w:szCs w:val="22"/>
          <w:lang w:eastAsia="pt-BR"/>
        </w:rPr>
        <w:t>i</w:t>
      </w:r>
      <w:r w:rsidRPr="00E61AF5">
        <w:rPr>
          <w:rFonts w:ascii="Arial Narrow" w:eastAsia="Times New Roman" w:hAnsi="Arial Narrow"/>
          <w:sz w:val="22"/>
          <w:szCs w:val="22"/>
          <w:lang w:eastAsia="pt-BR"/>
        </w:rPr>
        <w:t>nscrição e aos procedimentos necessários à efetivação da inscrição.</w:t>
      </w:r>
    </w:p>
    <w:p w14:paraId="233A9BCF" w14:textId="5B8290B0" w:rsidR="006E242D"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sz w:val="22"/>
          <w:szCs w:val="22"/>
          <w:lang w:eastAsia="pt-BR"/>
        </w:rPr>
        <w:t xml:space="preserve">2.2. As inscrições ficam abertas no período entre o </w:t>
      </w:r>
      <w:r w:rsidR="006E242D" w:rsidRPr="00E61AF5">
        <w:rPr>
          <w:rFonts w:ascii="Arial Narrow" w:eastAsia="Times New Roman" w:hAnsi="Arial Narrow"/>
          <w:bCs/>
          <w:color w:val="000000" w:themeColor="text1"/>
          <w:sz w:val="22"/>
          <w:szCs w:val="22"/>
          <w:lang w:eastAsia="pt-BR"/>
        </w:rPr>
        <w:t>dia</w:t>
      </w:r>
      <w:r w:rsidR="008E3CFD" w:rsidRPr="00E61AF5">
        <w:rPr>
          <w:rFonts w:ascii="Arial Narrow" w:eastAsia="Times New Roman" w:hAnsi="Arial Narrow"/>
          <w:bCs/>
          <w:color w:val="000000" w:themeColor="text1"/>
          <w:sz w:val="22"/>
          <w:szCs w:val="22"/>
          <w:lang w:eastAsia="pt-BR"/>
        </w:rPr>
        <w:t xml:space="preserve"> </w:t>
      </w:r>
      <w:r w:rsidR="00C92231">
        <w:rPr>
          <w:rFonts w:ascii="Arial Narrow" w:eastAsia="Times New Roman" w:hAnsi="Arial Narrow"/>
          <w:color w:val="000000" w:themeColor="text1"/>
          <w:sz w:val="22"/>
          <w:szCs w:val="22"/>
          <w:lang w:eastAsia="pt-BR"/>
        </w:rPr>
        <w:t>10</w:t>
      </w:r>
      <w:r w:rsidR="00C72A1D" w:rsidRPr="00E61AF5">
        <w:rPr>
          <w:rFonts w:ascii="Arial Narrow" w:eastAsia="Times New Roman" w:hAnsi="Arial Narrow"/>
          <w:color w:val="000000" w:themeColor="text1"/>
          <w:sz w:val="22"/>
          <w:szCs w:val="22"/>
          <w:lang w:eastAsia="pt-BR"/>
        </w:rPr>
        <w:t xml:space="preserve"> a </w:t>
      </w:r>
      <w:r w:rsidR="009969ED" w:rsidRPr="00E61AF5">
        <w:rPr>
          <w:rFonts w:ascii="Arial Narrow" w:eastAsia="Times New Roman" w:hAnsi="Arial Narrow"/>
          <w:color w:val="000000" w:themeColor="text1"/>
          <w:sz w:val="22"/>
          <w:szCs w:val="22"/>
          <w:lang w:eastAsia="pt-BR"/>
        </w:rPr>
        <w:t>20 de outubro de 2023</w:t>
      </w:r>
      <w:r w:rsidR="00F718C9" w:rsidRPr="00E61AF5">
        <w:rPr>
          <w:rFonts w:ascii="Arial Narrow" w:eastAsia="Times New Roman" w:hAnsi="Arial Narrow"/>
          <w:color w:val="000000" w:themeColor="text1"/>
          <w:sz w:val="22"/>
          <w:szCs w:val="22"/>
          <w:lang w:eastAsia="pt-BR"/>
        </w:rPr>
        <w:t>.</w:t>
      </w:r>
    </w:p>
    <w:p w14:paraId="1A782580" w14:textId="190EF316" w:rsidR="007829EE"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2.3.</w:t>
      </w:r>
      <w:r w:rsidR="007829EE" w:rsidRPr="00E61AF5">
        <w:rPr>
          <w:rFonts w:ascii="Arial Narrow" w:eastAsia="Times New Roman" w:hAnsi="Arial Narrow"/>
          <w:sz w:val="22"/>
          <w:szCs w:val="22"/>
          <w:lang w:eastAsia="pt-BR"/>
        </w:rPr>
        <w:t xml:space="preserve"> Documentação necessária para inscriçã</w:t>
      </w:r>
      <w:r w:rsidR="006566ED" w:rsidRPr="00E61AF5">
        <w:rPr>
          <w:rFonts w:ascii="Arial Narrow" w:eastAsia="Times New Roman" w:hAnsi="Arial Narrow"/>
          <w:sz w:val="22"/>
          <w:szCs w:val="22"/>
          <w:lang w:eastAsia="pt-BR"/>
        </w:rPr>
        <w:t xml:space="preserve">o no Programa Bolsa Estágio </w:t>
      </w:r>
      <w:r w:rsidR="00187BD8" w:rsidRPr="00E61AF5">
        <w:rPr>
          <w:rFonts w:ascii="Arial Narrow" w:eastAsia="Times New Roman" w:hAnsi="Arial Narrow"/>
          <w:sz w:val="22"/>
          <w:szCs w:val="22"/>
          <w:lang w:eastAsia="pt-BR"/>
        </w:rPr>
        <w:t>202</w:t>
      </w:r>
      <w:r w:rsidR="00D3416B" w:rsidRPr="00E61AF5">
        <w:rPr>
          <w:rFonts w:ascii="Arial Narrow" w:eastAsia="Times New Roman" w:hAnsi="Arial Narrow"/>
          <w:sz w:val="22"/>
          <w:szCs w:val="22"/>
          <w:lang w:eastAsia="pt-BR"/>
        </w:rPr>
        <w:t>3</w:t>
      </w:r>
      <w:r w:rsidR="009969ED" w:rsidRPr="00E61AF5">
        <w:rPr>
          <w:rFonts w:ascii="Arial Narrow" w:eastAsia="Times New Roman" w:hAnsi="Arial Narrow"/>
          <w:sz w:val="22"/>
          <w:szCs w:val="22"/>
          <w:lang w:eastAsia="pt-BR"/>
        </w:rPr>
        <w:t>:</w:t>
      </w:r>
    </w:p>
    <w:p w14:paraId="0E43560D" w14:textId="77777777" w:rsidR="007829EE"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a) Cópia da Cédula de Identidade;</w:t>
      </w:r>
    </w:p>
    <w:p w14:paraId="4848ED31" w14:textId="77777777" w:rsidR="007829EE"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b) Cópia do CPF;</w:t>
      </w:r>
    </w:p>
    <w:p w14:paraId="30C03AAE" w14:textId="77777777" w:rsidR="007829EE"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c) Cópia do comprovante de residência recente em nome do candidato;</w:t>
      </w:r>
    </w:p>
    <w:p w14:paraId="599802CC" w14:textId="77777777" w:rsidR="007829EE"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c.1) Se o comprovante de residência não estiver em nome do candidato, este deve assinar declaração de residência, conforme modelo contido no Anexo I deste edital, com firma devi</w:t>
      </w:r>
      <w:r w:rsidR="005C1184" w:rsidRPr="00E61AF5">
        <w:rPr>
          <w:rFonts w:ascii="Arial Narrow" w:eastAsia="Times New Roman" w:hAnsi="Arial Narrow"/>
          <w:sz w:val="22"/>
          <w:szCs w:val="22"/>
          <w:lang w:eastAsia="pt-BR"/>
        </w:rPr>
        <w:t>damente reconhecida em cartório;</w:t>
      </w:r>
    </w:p>
    <w:p w14:paraId="37B020EE" w14:textId="77777777" w:rsidR="007829EE"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d) Cópia do comprovante da renda familiar;</w:t>
      </w:r>
    </w:p>
    <w:p w14:paraId="7AEC159C" w14:textId="77777777" w:rsidR="00DF6F47" w:rsidRPr="00E61AF5" w:rsidRDefault="00DF6F47"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d.1)</w:t>
      </w:r>
      <w:r w:rsidRPr="00E61AF5">
        <w:rPr>
          <w:rFonts w:ascii="Arial Narrow" w:eastAsia="Times New Roman" w:hAnsi="Arial Narrow"/>
          <w:b/>
          <w:sz w:val="22"/>
          <w:szCs w:val="22"/>
          <w:lang w:eastAsia="pt-BR"/>
        </w:rPr>
        <w:t xml:space="preserve"> Se o candidato ou responsável não possuir renda fixa com comprovação, este deve apresentar declaração de renda familiar, com firma devidamente reconhecida em cartório;</w:t>
      </w:r>
    </w:p>
    <w:p w14:paraId="4E0608FE" w14:textId="77777777" w:rsidR="007829EE"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e) Cópia da declara</w:t>
      </w:r>
      <w:r w:rsidR="00EA0A1D" w:rsidRPr="00E61AF5">
        <w:rPr>
          <w:rFonts w:ascii="Arial Narrow" w:eastAsia="Times New Roman" w:hAnsi="Arial Narrow"/>
          <w:sz w:val="22"/>
          <w:szCs w:val="22"/>
          <w:lang w:eastAsia="pt-BR"/>
        </w:rPr>
        <w:t>ção de regularidade acadêmica e</w:t>
      </w:r>
      <w:r w:rsidRPr="00E61AF5">
        <w:rPr>
          <w:rFonts w:ascii="Arial Narrow" w:eastAsia="Times New Roman" w:hAnsi="Arial Narrow"/>
          <w:sz w:val="22"/>
          <w:szCs w:val="22"/>
          <w:lang w:eastAsia="pt-BR"/>
        </w:rPr>
        <w:t xml:space="preserve"> histórico escolar emitido pela Instituição de Ensino, em que conste a média obtida pelo e</w:t>
      </w:r>
      <w:r w:rsidR="005C1184" w:rsidRPr="00E61AF5">
        <w:rPr>
          <w:rFonts w:ascii="Arial Narrow" w:eastAsia="Times New Roman" w:hAnsi="Arial Narrow"/>
          <w:sz w:val="22"/>
          <w:szCs w:val="22"/>
          <w:lang w:eastAsia="pt-BR"/>
        </w:rPr>
        <w:t>studante no último ano/semestre</w:t>
      </w:r>
      <w:r w:rsidRPr="00E61AF5">
        <w:rPr>
          <w:rFonts w:ascii="Arial Narrow" w:eastAsia="Times New Roman" w:hAnsi="Arial Narrow"/>
          <w:sz w:val="22"/>
          <w:szCs w:val="22"/>
          <w:lang w:eastAsia="pt-BR"/>
        </w:rPr>
        <w:t>;</w:t>
      </w:r>
    </w:p>
    <w:p w14:paraId="5893D3E9" w14:textId="77777777" w:rsidR="007829EE"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f) Cópia do Título de Eleitor;</w:t>
      </w:r>
    </w:p>
    <w:p w14:paraId="3A35711B" w14:textId="77777777" w:rsidR="007829EE"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g) Cópia da Carteira de Trabalho;</w:t>
      </w:r>
      <w:r w:rsidR="00187BD8" w:rsidRPr="00E61AF5">
        <w:rPr>
          <w:rFonts w:ascii="Arial Narrow" w:eastAsia="Times New Roman" w:hAnsi="Arial Narrow"/>
          <w:sz w:val="22"/>
          <w:szCs w:val="22"/>
          <w:lang w:eastAsia="pt-BR"/>
        </w:rPr>
        <w:t xml:space="preserve"> e</w:t>
      </w:r>
    </w:p>
    <w:p w14:paraId="2F40DC05" w14:textId="77777777" w:rsidR="007829EE"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lastRenderedPageBreak/>
        <w:t xml:space="preserve">h) Cópia do comprovante dos dias de aulas semanais presenciais, emitido pela universidade. </w:t>
      </w:r>
    </w:p>
    <w:p w14:paraId="66458308" w14:textId="77777777" w:rsidR="00A47684"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2.4. </w:t>
      </w:r>
      <w:r w:rsidR="00A47684" w:rsidRPr="00E61AF5">
        <w:rPr>
          <w:rFonts w:ascii="Arial Narrow" w:eastAsia="Times New Roman" w:hAnsi="Arial Narrow"/>
          <w:sz w:val="22"/>
          <w:szCs w:val="22"/>
          <w:lang w:eastAsia="pt-BR"/>
        </w:rPr>
        <w:t>O candidato inscrito como portador de deficiência deverá comunicá-la, especificando na Ficha de Inscrição o tipo da necessidade especial, para assegurar a previsão de adaptação do local de atuação.</w:t>
      </w:r>
    </w:p>
    <w:p w14:paraId="13C0B43C" w14:textId="77777777" w:rsidR="00A47684"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2.5</w:t>
      </w:r>
      <w:r w:rsidR="00A47684" w:rsidRPr="00E61AF5">
        <w:rPr>
          <w:rFonts w:ascii="Arial Narrow" w:eastAsia="Times New Roman" w:hAnsi="Arial Narrow"/>
          <w:sz w:val="22"/>
          <w:szCs w:val="22"/>
          <w:lang w:eastAsia="pt-BR"/>
        </w:rPr>
        <w:t>. A inscrição não gera direito à contratação, que dependerá da conveniência e necessidade da</w:t>
      </w:r>
      <w:r w:rsidR="006B6901" w:rsidRPr="00E61AF5">
        <w:rPr>
          <w:rFonts w:ascii="Arial Narrow" w:eastAsia="Times New Roman" w:hAnsi="Arial Narrow"/>
          <w:sz w:val="22"/>
          <w:szCs w:val="22"/>
          <w:lang w:eastAsia="pt-BR"/>
        </w:rPr>
        <w:t xml:space="preserve"> </w:t>
      </w:r>
      <w:r w:rsidR="00A47684" w:rsidRPr="00E61AF5">
        <w:rPr>
          <w:rFonts w:ascii="Arial Narrow" w:eastAsia="Times New Roman" w:hAnsi="Arial Narrow"/>
          <w:sz w:val="22"/>
          <w:szCs w:val="22"/>
          <w:lang w:eastAsia="pt-BR"/>
        </w:rPr>
        <w:t>Administração Pública.</w:t>
      </w:r>
    </w:p>
    <w:p w14:paraId="62CF0B9B" w14:textId="77777777" w:rsidR="006214F7"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2.6</w:t>
      </w:r>
      <w:r w:rsidR="00A47684" w:rsidRPr="00E61AF5">
        <w:rPr>
          <w:rFonts w:ascii="Arial Narrow" w:eastAsia="Times New Roman" w:hAnsi="Arial Narrow"/>
          <w:sz w:val="22"/>
          <w:szCs w:val="22"/>
          <w:lang w:eastAsia="pt-BR"/>
        </w:rPr>
        <w:t xml:space="preserve">. </w:t>
      </w:r>
      <w:r w:rsidR="006214F7" w:rsidRPr="00E61AF5">
        <w:rPr>
          <w:rFonts w:ascii="Arial Narrow" w:eastAsia="Times New Roman" w:hAnsi="Arial Narrow"/>
          <w:sz w:val="22"/>
          <w:szCs w:val="22"/>
          <w:lang w:eastAsia="pt-BR"/>
        </w:rPr>
        <w:t xml:space="preserve">O contrato de estágio somente será iniciado e somente permanecerá vigente enquanto vigorar o Termo de Convênio firmado entre a Prefeitura Municipal de Imbituba e a Instituição de Ensino a qual o candidato está vinculado. </w:t>
      </w:r>
    </w:p>
    <w:p w14:paraId="3BFD20C9" w14:textId="77777777" w:rsidR="00A47684"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2.7</w:t>
      </w:r>
      <w:r w:rsidR="00A47684" w:rsidRPr="00E61AF5">
        <w:rPr>
          <w:rFonts w:ascii="Arial Narrow" w:eastAsia="Times New Roman" w:hAnsi="Arial Narrow"/>
          <w:sz w:val="22"/>
          <w:szCs w:val="22"/>
          <w:lang w:eastAsia="pt-BR"/>
        </w:rPr>
        <w:t>. São requisitos básicos para inscrição:</w:t>
      </w:r>
    </w:p>
    <w:p w14:paraId="78DF92F0"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a) estar dev</w:t>
      </w:r>
      <w:r w:rsidR="006B6901" w:rsidRPr="00E61AF5">
        <w:rPr>
          <w:rFonts w:ascii="Arial Narrow" w:eastAsia="Times New Roman" w:hAnsi="Arial Narrow"/>
          <w:sz w:val="22"/>
          <w:szCs w:val="22"/>
          <w:lang w:eastAsia="pt-BR"/>
        </w:rPr>
        <w:t>idamente matriculado(a) e frequ</w:t>
      </w:r>
      <w:r w:rsidRPr="00E61AF5">
        <w:rPr>
          <w:rFonts w:ascii="Arial Narrow" w:eastAsia="Times New Roman" w:hAnsi="Arial Narrow"/>
          <w:sz w:val="22"/>
          <w:szCs w:val="22"/>
          <w:lang w:eastAsia="pt-BR"/>
        </w:rPr>
        <w:t>entando as aulas;</w:t>
      </w:r>
    </w:p>
    <w:p w14:paraId="3414EBD0"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b) ter no mínimo 16 (dezesseis) anos de idade;</w:t>
      </w:r>
    </w:p>
    <w:p w14:paraId="21A75053"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c) não possuir restrições de quaisquer ordens junto à Instituição de Ensino à qual estiver vinculado(a);</w:t>
      </w:r>
    </w:p>
    <w:p w14:paraId="2AC137C0"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d) não pertencer ao quadro efetivo ou temporário de servidores da Prefeitura Municipal de Imbituba;</w:t>
      </w:r>
    </w:p>
    <w:p w14:paraId="5184920C"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e) não possuir vínculo trabalhista com qualquer outro Órgão da Administração Direta ou Indireta em níveis: Municipal, Estadual ou Federal</w:t>
      </w:r>
      <w:r w:rsidR="00B66126" w:rsidRPr="00E61AF5">
        <w:rPr>
          <w:rFonts w:ascii="Arial Narrow" w:eastAsia="Times New Roman" w:hAnsi="Arial Narrow"/>
          <w:sz w:val="22"/>
          <w:szCs w:val="22"/>
          <w:lang w:eastAsia="pt-BR"/>
        </w:rPr>
        <w:t>;</w:t>
      </w:r>
    </w:p>
    <w:p w14:paraId="65E3B345"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f) não ter sido beneficiado com Bolsa Estágio na Prefeitura Municipal de Imbituba por períod</w:t>
      </w:r>
      <w:r w:rsidR="008E772C" w:rsidRPr="00E61AF5">
        <w:rPr>
          <w:rFonts w:ascii="Arial Narrow" w:eastAsia="Times New Roman" w:hAnsi="Arial Narrow"/>
          <w:sz w:val="22"/>
          <w:szCs w:val="22"/>
          <w:lang w:eastAsia="pt-BR"/>
        </w:rPr>
        <w:t>o igual ou superior a dois ano</w:t>
      </w:r>
      <w:r w:rsidR="00B66126" w:rsidRPr="00E61AF5">
        <w:rPr>
          <w:rFonts w:ascii="Arial Narrow" w:eastAsia="Times New Roman" w:hAnsi="Arial Narrow"/>
          <w:sz w:val="22"/>
          <w:szCs w:val="22"/>
          <w:lang w:eastAsia="pt-BR"/>
        </w:rPr>
        <w:t>s no mesmo grau de escolaridade; e</w:t>
      </w:r>
    </w:p>
    <w:p w14:paraId="6B6140E5" w14:textId="77777777" w:rsidR="00B66126" w:rsidRPr="00E61AF5" w:rsidRDefault="00B66126"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g) além dos requisitos acima, em relação às vagas de estágio da área do Direito, o candidato:</w:t>
      </w:r>
    </w:p>
    <w:p w14:paraId="0D038170" w14:textId="77777777" w:rsidR="00B66126" w:rsidRPr="00E61AF5" w:rsidRDefault="00B66126"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g.1) deve estar cursando no mínimo o 3º semestre ou algum semestre posterior;</w:t>
      </w:r>
    </w:p>
    <w:p w14:paraId="5A895D0F" w14:textId="77777777" w:rsidR="00B66126" w:rsidRPr="00E61AF5" w:rsidRDefault="00B66126"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g.2) não deve possuir qualquer espécie de vínculo de trabalho (oneroso ou não-oneroso) com escritórios de advocacia ou consultoria jurídica, bem como qualquer ramo da área do direito.</w:t>
      </w:r>
    </w:p>
    <w:p w14:paraId="62C3EB34" w14:textId="77777777" w:rsidR="00A47684" w:rsidRPr="00E61AF5" w:rsidRDefault="007829E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2.8</w:t>
      </w:r>
      <w:r w:rsidR="00A47684" w:rsidRPr="00E61AF5">
        <w:rPr>
          <w:rFonts w:ascii="Arial Narrow" w:eastAsia="Times New Roman" w:hAnsi="Arial Narrow"/>
          <w:sz w:val="22"/>
          <w:szCs w:val="22"/>
          <w:lang w:eastAsia="pt-BR"/>
        </w:rPr>
        <w:t>. Antes de efetuar a inscrição, o candidato deverá conhecer os critérios do Processo Seletivo de Estagiários, certificando-se de que preencherá todos os requisitos exigidos no momento da formalização do Termo de Compromisso de Estágio.</w:t>
      </w:r>
    </w:p>
    <w:p w14:paraId="1123132B"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p>
    <w:p w14:paraId="09A313F8" w14:textId="77777777" w:rsidR="006566ED" w:rsidRPr="00E61AF5" w:rsidRDefault="006566ED"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b/>
          <w:bCs/>
          <w:sz w:val="22"/>
          <w:szCs w:val="22"/>
          <w:lang w:eastAsia="pt-BR"/>
        </w:rPr>
        <w:t>3. DA SELEÇÃO</w:t>
      </w:r>
    </w:p>
    <w:p w14:paraId="5041BF2D"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3.1. Este Processo Seletivo de Estagiários, de caráter eliminatório e classificatório, terá os seguintes itens como critérios de classificação:</w:t>
      </w:r>
    </w:p>
    <w:p w14:paraId="054FF007"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a) RENDIMENTO ACADÊMICO;</w:t>
      </w:r>
    </w:p>
    <w:p w14:paraId="66B7E560"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b) RENDA FAMILIAR;</w:t>
      </w:r>
    </w:p>
    <w:p w14:paraId="37E793DA"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c) TURNO;</w:t>
      </w:r>
    </w:p>
    <w:p w14:paraId="4A1FF553"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d) ADJACÊNCIA.</w:t>
      </w:r>
    </w:p>
    <w:p w14:paraId="471356E8"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3.2. O RENDIMENTO ACADÊMICO, de caráter eliminatório e classificatório, será aferido pela avaliação da média aritmética simples das notas obtidas pelos candidatos no último ano cursado (para o nível médio) ou último semestre cursado (para nível superior e técnico), avaliado de 0,0 (zero) a 10,0 (dez) pontos.</w:t>
      </w:r>
    </w:p>
    <w:p w14:paraId="4BF9CF62"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3.2.1. A média será calculada pela comissão através da documentação exigida no ato da inscrição, sendo ela o histórico escolar com as médias finais e/ou boletim com notas finais.</w:t>
      </w:r>
    </w:p>
    <w:p w14:paraId="4995B8EB"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3.2.2. Não serão classificados os candidatos com média inferior a 5,0 (cinco) pontos.</w:t>
      </w:r>
    </w:p>
    <w:p w14:paraId="0FE3F2CE"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3.2.</w:t>
      </w:r>
      <w:r w:rsidR="00B66126" w:rsidRPr="00E61AF5">
        <w:rPr>
          <w:rFonts w:ascii="Arial Narrow" w:eastAsia="Times New Roman" w:hAnsi="Arial Narrow"/>
          <w:sz w:val="22"/>
          <w:szCs w:val="22"/>
          <w:lang w:eastAsia="pt-BR"/>
        </w:rPr>
        <w:t>3</w:t>
      </w:r>
      <w:r w:rsidRPr="00E61AF5">
        <w:rPr>
          <w:rFonts w:ascii="Arial Narrow" w:eastAsia="Times New Roman" w:hAnsi="Arial Narrow"/>
          <w:sz w:val="22"/>
          <w:szCs w:val="22"/>
          <w:lang w:eastAsia="pt-BR"/>
        </w:rPr>
        <w:t>. Para apuração da média não serão computadas notas de disciplinas complementares, optativas e/ou dependências, devendo a Instituição de Ensino expedir o conteúdo do Histórico Escolar, sinalizando-as em separado.</w:t>
      </w:r>
    </w:p>
    <w:p w14:paraId="36E67DBC"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3.3. A RENDA FAMILIAR, de caráter classificatório, acrescentará pontos aos candidatos classificados na avaliação do Rendimento Acadêmico (subitem 3.2), atribuídos conforme a tabela a seguir:</w:t>
      </w:r>
    </w:p>
    <w:p w14:paraId="43727847" w14:textId="77777777" w:rsidR="006566ED" w:rsidRPr="00E61AF5" w:rsidRDefault="006566ED" w:rsidP="00E61AF5">
      <w:pPr>
        <w:suppressAutoHyphens w:val="0"/>
        <w:autoSpaceDE w:val="0"/>
        <w:autoSpaceDN w:val="0"/>
        <w:adjustRightInd w:val="0"/>
        <w:jc w:val="both"/>
        <w:rPr>
          <w:rFonts w:ascii="Arial Narrow" w:eastAsia="Times New Roman" w:hAnsi="Arial Narrow"/>
          <w:b/>
          <w:bCs/>
          <w:sz w:val="22"/>
          <w:szCs w:val="22"/>
          <w:lang w:eastAsia="pt-BR"/>
        </w:rPr>
      </w:pPr>
    </w:p>
    <w:p w14:paraId="197D139D" w14:textId="77777777" w:rsidR="00C47C02" w:rsidRPr="00E61AF5" w:rsidRDefault="00C47C02"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b/>
          <w:bCs/>
          <w:sz w:val="22"/>
          <w:szCs w:val="22"/>
          <w:lang w:eastAsia="pt-BR"/>
        </w:rPr>
        <w:t>Renda Familiar (R$) Pontuação</w:t>
      </w:r>
    </w:p>
    <w:p w14:paraId="6E661D03" w14:textId="77777777" w:rsidR="00BD381F" w:rsidRPr="00E61AF5" w:rsidRDefault="00BD381F" w:rsidP="00E61AF5">
      <w:pPr>
        <w:suppressAutoHyphens w:val="0"/>
        <w:autoSpaceDE w:val="0"/>
        <w:autoSpaceDN w:val="0"/>
        <w:adjustRightInd w:val="0"/>
        <w:jc w:val="both"/>
        <w:rPr>
          <w:rFonts w:ascii="Arial Narrow" w:eastAsia="Times New Roman" w:hAnsi="Arial Narrow"/>
          <w:b/>
          <w:bCs/>
          <w:sz w:val="22"/>
          <w:szCs w:val="22"/>
          <w:lang w:eastAsia="pt-BR"/>
        </w:rPr>
      </w:pPr>
    </w:p>
    <w:tbl>
      <w:tblPr>
        <w:tblStyle w:val="TabeladeGrade1Clara-nfase51"/>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40"/>
      </w:tblGrid>
      <w:tr w:rsidR="008452D3" w:rsidRPr="00E61AF5" w14:paraId="45762EBC" w14:textId="77777777" w:rsidTr="00B66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none" w:sz="0" w:space="0" w:color="auto"/>
            </w:tcBorders>
          </w:tcPr>
          <w:p w14:paraId="5E73F805" w14:textId="77777777" w:rsidR="008452D3" w:rsidRPr="00E61AF5" w:rsidRDefault="008452D3" w:rsidP="00E61AF5">
            <w:pPr>
              <w:suppressAutoHyphens w:val="0"/>
              <w:autoSpaceDE w:val="0"/>
              <w:autoSpaceDN w:val="0"/>
              <w:adjustRightInd w:val="0"/>
              <w:jc w:val="both"/>
              <w:rPr>
                <w:rFonts w:ascii="Arial Narrow" w:eastAsia="Times New Roman" w:hAnsi="Arial Narrow"/>
                <w:b w:val="0"/>
                <w:bCs w:val="0"/>
                <w:sz w:val="22"/>
                <w:szCs w:val="22"/>
                <w:lang w:eastAsia="pt-BR"/>
              </w:rPr>
            </w:pPr>
            <w:r w:rsidRPr="00E61AF5">
              <w:rPr>
                <w:rFonts w:ascii="Arial Narrow" w:eastAsia="Times New Roman" w:hAnsi="Arial Narrow"/>
                <w:b w:val="0"/>
                <w:sz w:val="22"/>
                <w:szCs w:val="22"/>
                <w:lang w:eastAsia="pt-BR"/>
              </w:rPr>
              <w:t>Até R$ 656,00</w:t>
            </w:r>
          </w:p>
        </w:tc>
        <w:tc>
          <w:tcPr>
            <w:tcW w:w="1740" w:type="dxa"/>
            <w:tcBorders>
              <w:bottom w:val="none" w:sz="0" w:space="0" w:color="auto"/>
            </w:tcBorders>
          </w:tcPr>
          <w:p w14:paraId="21FEC271" w14:textId="77777777" w:rsidR="008452D3" w:rsidRPr="00E61AF5" w:rsidRDefault="008452D3" w:rsidP="00E61AF5">
            <w:pPr>
              <w:suppressAutoHyphens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2"/>
                <w:szCs w:val="22"/>
                <w:lang w:eastAsia="pt-BR"/>
              </w:rPr>
            </w:pPr>
            <w:r w:rsidRPr="00E61AF5">
              <w:rPr>
                <w:rFonts w:ascii="Arial Narrow" w:eastAsia="Times New Roman" w:hAnsi="Arial Narrow"/>
                <w:b w:val="0"/>
                <w:sz w:val="22"/>
                <w:szCs w:val="22"/>
                <w:lang w:eastAsia="pt-BR"/>
              </w:rPr>
              <w:t>10,00 pontos</w:t>
            </w:r>
          </w:p>
        </w:tc>
      </w:tr>
      <w:tr w:rsidR="008452D3" w:rsidRPr="00E61AF5" w14:paraId="707A6382" w14:textId="77777777" w:rsidTr="00B66C1A">
        <w:tc>
          <w:tcPr>
            <w:cnfStyle w:val="001000000000" w:firstRow="0" w:lastRow="0" w:firstColumn="1" w:lastColumn="0" w:oddVBand="0" w:evenVBand="0" w:oddHBand="0" w:evenHBand="0" w:firstRowFirstColumn="0" w:firstRowLastColumn="0" w:lastRowFirstColumn="0" w:lastRowLastColumn="0"/>
            <w:tcW w:w="3510" w:type="dxa"/>
          </w:tcPr>
          <w:p w14:paraId="61EBB949" w14:textId="77777777" w:rsidR="008452D3" w:rsidRPr="00E61AF5" w:rsidRDefault="008452D3" w:rsidP="00E61AF5">
            <w:pPr>
              <w:suppressAutoHyphens w:val="0"/>
              <w:autoSpaceDE w:val="0"/>
              <w:autoSpaceDN w:val="0"/>
              <w:adjustRightInd w:val="0"/>
              <w:jc w:val="both"/>
              <w:rPr>
                <w:rFonts w:ascii="Arial Narrow" w:eastAsia="Times New Roman" w:hAnsi="Arial Narrow"/>
                <w:b w:val="0"/>
                <w:bCs w:val="0"/>
                <w:sz w:val="22"/>
                <w:szCs w:val="22"/>
                <w:lang w:eastAsia="pt-BR"/>
              </w:rPr>
            </w:pPr>
            <w:r w:rsidRPr="00E61AF5">
              <w:rPr>
                <w:rFonts w:ascii="Arial Narrow" w:eastAsia="Times New Roman" w:hAnsi="Arial Narrow"/>
                <w:b w:val="0"/>
                <w:sz w:val="22"/>
                <w:szCs w:val="22"/>
                <w:lang w:eastAsia="pt-BR"/>
              </w:rPr>
              <w:t>De R$ 656,01 a R$ 1.312,00</w:t>
            </w:r>
          </w:p>
        </w:tc>
        <w:tc>
          <w:tcPr>
            <w:tcW w:w="1740" w:type="dxa"/>
          </w:tcPr>
          <w:p w14:paraId="2B30214D" w14:textId="77777777" w:rsidR="008452D3" w:rsidRPr="00E61AF5" w:rsidRDefault="008452D3" w:rsidP="00E61AF5">
            <w:pPr>
              <w:suppressAutoHyphens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sz w:val="22"/>
                <w:szCs w:val="22"/>
                <w:lang w:eastAsia="pt-BR"/>
              </w:rPr>
            </w:pPr>
            <w:r w:rsidRPr="00E61AF5">
              <w:rPr>
                <w:rFonts w:ascii="Arial Narrow" w:eastAsia="Times New Roman" w:hAnsi="Arial Narrow"/>
                <w:sz w:val="22"/>
                <w:szCs w:val="22"/>
                <w:lang w:eastAsia="pt-BR"/>
              </w:rPr>
              <w:t>9,00 pontos</w:t>
            </w:r>
          </w:p>
        </w:tc>
      </w:tr>
      <w:tr w:rsidR="008452D3" w:rsidRPr="00E61AF5" w14:paraId="2664A6B5" w14:textId="77777777" w:rsidTr="00B66C1A">
        <w:tc>
          <w:tcPr>
            <w:cnfStyle w:val="001000000000" w:firstRow="0" w:lastRow="0" w:firstColumn="1" w:lastColumn="0" w:oddVBand="0" w:evenVBand="0" w:oddHBand="0" w:evenHBand="0" w:firstRowFirstColumn="0" w:firstRowLastColumn="0" w:lastRowFirstColumn="0" w:lastRowLastColumn="0"/>
            <w:tcW w:w="3510" w:type="dxa"/>
          </w:tcPr>
          <w:p w14:paraId="22485895" w14:textId="77777777" w:rsidR="008452D3" w:rsidRPr="00E61AF5" w:rsidRDefault="008452D3" w:rsidP="00E61AF5">
            <w:pPr>
              <w:suppressAutoHyphens w:val="0"/>
              <w:autoSpaceDE w:val="0"/>
              <w:autoSpaceDN w:val="0"/>
              <w:adjustRightInd w:val="0"/>
              <w:jc w:val="both"/>
              <w:rPr>
                <w:rFonts w:ascii="Arial Narrow" w:eastAsia="Times New Roman" w:hAnsi="Arial Narrow"/>
                <w:b w:val="0"/>
                <w:bCs w:val="0"/>
                <w:sz w:val="22"/>
                <w:szCs w:val="22"/>
                <w:lang w:eastAsia="pt-BR"/>
              </w:rPr>
            </w:pPr>
            <w:r w:rsidRPr="00E61AF5">
              <w:rPr>
                <w:rFonts w:ascii="Arial Narrow" w:eastAsia="Times New Roman" w:hAnsi="Arial Narrow"/>
                <w:b w:val="0"/>
                <w:sz w:val="22"/>
                <w:szCs w:val="22"/>
                <w:lang w:eastAsia="pt-BR"/>
              </w:rPr>
              <w:t>De R$ 1.312,01 a R$ 1.968,00</w:t>
            </w:r>
          </w:p>
        </w:tc>
        <w:tc>
          <w:tcPr>
            <w:tcW w:w="1740" w:type="dxa"/>
          </w:tcPr>
          <w:p w14:paraId="4C7B0466" w14:textId="77777777" w:rsidR="008452D3" w:rsidRPr="00E61AF5" w:rsidRDefault="008452D3" w:rsidP="00E61AF5">
            <w:pPr>
              <w:suppressAutoHyphens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sz w:val="22"/>
                <w:szCs w:val="22"/>
                <w:lang w:eastAsia="pt-BR"/>
              </w:rPr>
            </w:pPr>
            <w:r w:rsidRPr="00E61AF5">
              <w:rPr>
                <w:rFonts w:ascii="Arial Narrow" w:eastAsia="Times New Roman" w:hAnsi="Arial Narrow"/>
                <w:sz w:val="22"/>
                <w:szCs w:val="22"/>
                <w:lang w:eastAsia="pt-BR"/>
              </w:rPr>
              <w:t>8,00 pontos</w:t>
            </w:r>
          </w:p>
        </w:tc>
      </w:tr>
      <w:tr w:rsidR="008452D3" w:rsidRPr="00E61AF5" w14:paraId="7EAC30DA" w14:textId="77777777" w:rsidTr="00B66C1A">
        <w:tc>
          <w:tcPr>
            <w:cnfStyle w:val="001000000000" w:firstRow="0" w:lastRow="0" w:firstColumn="1" w:lastColumn="0" w:oddVBand="0" w:evenVBand="0" w:oddHBand="0" w:evenHBand="0" w:firstRowFirstColumn="0" w:firstRowLastColumn="0" w:lastRowFirstColumn="0" w:lastRowLastColumn="0"/>
            <w:tcW w:w="3510" w:type="dxa"/>
          </w:tcPr>
          <w:p w14:paraId="7E5C2592" w14:textId="77777777" w:rsidR="008452D3" w:rsidRPr="00E61AF5" w:rsidRDefault="008452D3" w:rsidP="00E61AF5">
            <w:pPr>
              <w:suppressAutoHyphens w:val="0"/>
              <w:autoSpaceDE w:val="0"/>
              <w:autoSpaceDN w:val="0"/>
              <w:adjustRightInd w:val="0"/>
              <w:jc w:val="both"/>
              <w:rPr>
                <w:rFonts w:ascii="Arial Narrow" w:eastAsia="Times New Roman" w:hAnsi="Arial Narrow"/>
                <w:b w:val="0"/>
                <w:bCs w:val="0"/>
                <w:sz w:val="22"/>
                <w:szCs w:val="22"/>
                <w:lang w:eastAsia="pt-BR"/>
              </w:rPr>
            </w:pPr>
            <w:r w:rsidRPr="00E61AF5">
              <w:rPr>
                <w:rFonts w:ascii="Arial Narrow" w:eastAsia="Times New Roman" w:hAnsi="Arial Narrow"/>
                <w:b w:val="0"/>
                <w:sz w:val="22"/>
                <w:szCs w:val="22"/>
                <w:lang w:eastAsia="pt-BR"/>
              </w:rPr>
              <w:t>De R$ 1.968,01 a R$ 2.624,00</w:t>
            </w:r>
          </w:p>
        </w:tc>
        <w:tc>
          <w:tcPr>
            <w:tcW w:w="1740" w:type="dxa"/>
          </w:tcPr>
          <w:p w14:paraId="301A5E9B" w14:textId="77777777" w:rsidR="008452D3" w:rsidRPr="00E61AF5" w:rsidRDefault="008452D3" w:rsidP="00E61AF5">
            <w:pPr>
              <w:suppressAutoHyphens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sz w:val="22"/>
                <w:szCs w:val="22"/>
                <w:lang w:eastAsia="pt-BR"/>
              </w:rPr>
            </w:pPr>
            <w:r w:rsidRPr="00E61AF5">
              <w:rPr>
                <w:rFonts w:ascii="Arial Narrow" w:eastAsia="Times New Roman" w:hAnsi="Arial Narrow"/>
                <w:sz w:val="22"/>
                <w:szCs w:val="22"/>
                <w:lang w:eastAsia="pt-BR"/>
              </w:rPr>
              <w:t>7,00 pontos</w:t>
            </w:r>
          </w:p>
        </w:tc>
      </w:tr>
      <w:tr w:rsidR="008452D3" w:rsidRPr="00E61AF5" w14:paraId="7958F4F0" w14:textId="77777777" w:rsidTr="00B66C1A">
        <w:tc>
          <w:tcPr>
            <w:cnfStyle w:val="001000000000" w:firstRow="0" w:lastRow="0" w:firstColumn="1" w:lastColumn="0" w:oddVBand="0" w:evenVBand="0" w:oddHBand="0" w:evenHBand="0" w:firstRowFirstColumn="0" w:firstRowLastColumn="0" w:lastRowFirstColumn="0" w:lastRowLastColumn="0"/>
            <w:tcW w:w="3510" w:type="dxa"/>
          </w:tcPr>
          <w:p w14:paraId="2EDB2584" w14:textId="77777777" w:rsidR="008452D3" w:rsidRPr="00E61AF5" w:rsidRDefault="008452D3" w:rsidP="00E61AF5">
            <w:pPr>
              <w:suppressAutoHyphens w:val="0"/>
              <w:autoSpaceDE w:val="0"/>
              <w:autoSpaceDN w:val="0"/>
              <w:adjustRightInd w:val="0"/>
              <w:jc w:val="both"/>
              <w:rPr>
                <w:rFonts w:ascii="Arial Narrow" w:eastAsia="Times New Roman" w:hAnsi="Arial Narrow"/>
                <w:b w:val="0"/>
                <w:bCs w:val="0"/>
                <w:sz w:val="22"/>
                <w:szCs w:val="22"/>
                <w:lang w:eastAsia="pt-BR"/>
              </w:rPr>
            </w:pPr>
            <w:r w:rsidRPr="00E61AF5">
              <w:rPr>
                <w:rFonts w:ascii="Arial Narrow" w:eastAsia="Times New Roman" w:hAnsi="Arial Narrow"/>
                <w:b w:val="0"/>
                <w:sz w:val="22"/>
                <w:szCs w:val="22"/>
                <w:lang w:eastAsia="pt-BR"/>
              </w:rPr>
              <w:t>De R$ 2.624,01 a R$ 3.280,00</w:t>
            </w:r>
          </w:p>
        </w:tc>
        <w:tc>
          <w:tcPr>
            <w:tcW w:w="1740" w:type="dxa"/>
          </w:tcPr>
          <w:p w14:paraId="283AF86B" w14:textId="77777777" w:rsidR="008452D3" w:rsidRPr="00E61AF5" w:rsidRDefault="008452D3" w:rsidP="00E61AF5">
            <w:pPr>
              <w:suppressAutoHyphens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2"/>
                <w:szCs w:val="22"/>
                <w:lang w:eastAsia="pt-BR"/>
              </w:rPr>
            </w:pPr>
            <w:r w:rsidRPr="00E61AF5">
              <w:rPr>
                <w:rFonts w:ascii="Arial Narrow" w:eastAsia="Times New Roman" w:hAnsi="Arial Narrow"/>
                <w:sz w:val="22"/>
                <w:szCs w:val="22"/>
                <w:lang w:eastAsia="pt-BR"/>
              </w:rPr>
              <w:t>6,00 pontos</w:t>
            </w:r>
          </w:p>
        </w:tc>
      </w:tr>
      <w:tr w:rsidR="008452D3" w:rsidRPr="00E61AF5" w14:paraId="66D91169" w14:textId="77777777" w:rsidTr="00B66C1A">
        <w:tc>
          <w:tcPr>
            <w:cnfStyle w:val="001000000000" w:firstRow="0" w:lastRow="0" w:firstColumn="1" w:lastColumn="0" w:oddVBand="0" w:evenVBand="0" w:oddHBand="0" w:evenHBand="0" w:firstRowFirstColumn="0" w:firstRowLastColumn="0" w:lastRowFirstColumn="0" w:lastRowLastColumn="0"/>
            <w:tcW w:w="3510" w:type="dxa"/>
          </w:tcPr>
          <w:p w14:paraId="64B993BF" w14:textId="77777777" w:rsidR="008452D3" w:rsidRPr="00E61AF5" w:rsidRDefault="008452D3" w:rsidP="00E61AF5">
            <w:pPr>
              <w:suppressAutoHyphens w:val="0"/>
              <w:autoSpaceDE w:val="0"/>
              <w:autoSpaceDN w:val="0"/>
              <w:adjustRightInd w:val="0"/>
              <w:jc w:val="both"/>
              <w:rPr>
                <w:rFonts w:ascii="Arial Narrow" w:eastAsia="Times New Roman" w:hAnsi="Arial Narrow"/>
                <w:b w:val="0"/>
                <w:bCs w:val="0"/>
                <w:sz w:val="22"/>
                <w:szCs w:val="22"/>
                <w:lang w:eastAsia="pt-BR"/>
              </w:rPr>
            </w:pPr>
            <w:r w:rsidRPr="00E61AF5">
              <w:rPr>
                <w:rFonts w:ascii="Arial Narrow" w:eastAsia="Times New Roman" w:hAnsi="Arial Narrow"/>
                <w:b w:val="0"/>
                <w:sz w:val="22"/>
                <w:szCs w:val="22"/>
                <w:lang w:eastAsia="pt-BR"/>
              </w:rPr>
              <w:t>De R$ 3.280,01 a R$ 3.936,00</w:t>
            </w:r>
          </w:p>
        </w:tc>
        <w:tc>
          <w:tcPr>
            <w:tcW w:w="1740" w:type="dxa"/>
          </w:tcPr>
          <w:p w14:paraId="3E65EA44" w14:textId="77777777" w:rsidR="008452D3" w:rsidRPr="00E61AF5" w:rsidRDefault="008452D3" w:rsidP="00E61AF5">
            <w:pPr>
              <w:suppressAutoHyphens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sz w:val="22"/>
                <w:szCs w:val="22"/>
                <w:lang w:eastAsia="pt-BR"/>
              </w:rPr>
            </w:pPr>
            <w:r w:rsidRPr="00E61AF5">
              <w:rPr>
                <w:rFonts w:ascii="Arial Narrow" w:eastAsia="Times New Roman" w:hAnsi="Arial Narrow"/>
                <w:sz w:val="22"/>
                <w:szCs w:val="22"/>
                <w:lang w:eastAsia="pt-BR"/>
              </w:rPr>
              <w:t>5,00 pontos</w:t>
            </w:r>
          </w:p>
        </w:tc>
      </w:tr>
      <w:tr w:rsidR="008452D3" w:rsidRPr="00E61AF5" w14:paraId="1B286F7F" w14:textId="77777777" w:rsidTr="00B66C1A">
        <w:tc>
          <w:tcPr>
            <w:cnfStyle w:val="001000000000" w:firstRow="0" w:lastRow="0" w:firstColumn="1" w:lastColumn="0" w:oddVBand="0" w:evenVBand="0" w:oddHBand="0" w:evenHBand="0" w:firstRowFirstColumn="0" w:firstRowLastColumn="0" w:lastRowFirstColumn="0" w:lastRowLastColumn="0"/>
            <w:tcW w:w="3510" w:type="dxa"/>
          </w:tcPr>
          <w:p w14:paraId="307DD9C3" w14:textId="77777777" w:rsidR="008452D3" w:rsidRPr="00E61AF5" w:rsidRDefault="008452D3" w:rsidP="00E61AF5">
            <w:pPr>
              <w:suppressAutoHyphens w:val="0"/>
              <w:autoSpaceDE w:val="0"/>
              <w:autoSpaceDN w:val="0"/>
              <w:adjustRightInd w:val="0"/>
              <w:jc w:val="both"/>
              <w:rPr>
                <w:rFonts w:ascii="Arial Narrow" w:eastAsia="Times New Roman" w:hAnsi="Arial Narrow"/>
                <w:b w:val="0"/>
                <w:bCs w:val="0"/>
                <w:sz w:val="22"/>
                <w:szCs w:val="22"/>
                <w:lang w:eastAsia="pt-BR"/>
              </w:rPr>
            </w:pPr>
            <w:r w:rsidRPr="00E61AF5">
              <w:rPr>
                <w:rFonts w:ascii="Arial Narrow" w:eastAsia="Times New Roman" w:hAnsi="Arial Narrow"/>
                <w:b w:val="0"/>
                <w:sz w:val="22"/>
                <w:szCs w:val="22"/>
                <w:lang w:eastAsia="pt-BR"/>
              </w:rPr>
              <w:t>De R$ 3.936,01 a R$ 4.592,00</w:t>
            </w:r>
          </w:p>
        </w:tc>
        <w:tc>
          <w:tcPr>
            <w:tcW w:w="1740" w:type="dxa"/>
          </w:tcPr>
          <w:p w14:paraId="6717E7E7" w14:textId="77777777" w:rsidR="008452D3" w:rsidRPr="00E61AF5" w:rsidRDefault="008452D3" w:rsidP="00E61AF5">
            <w:pPr>
              <w:suppressAutoHyphens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sz w:val="22"/>
                <w:szCs w:val="22"/>
                <w:lang w:eastAsia="pt-BR"/>
              </w:rPr>
            </w:pPr>
            <w:r w:rsidRPr="00E61AF5">
              <w:rPr>
                <w:rFonts w:ascii="Arial Narrow" w:eastAsia="Times New Roman" w:hAnsi="Arial Narrow"/>
                <w:sz w:val="22"/>
                <w:szCs w:val="22"/>
                <w:lang w:eastAsia="pt-BR"/>
              </w:rPr>
              <w:t>4,00 pontos</w:t>
            </w:r>
          </w:p>
        </w:tc>
      </w:tr>
      <w:tr w:rsidR="008452D3" w:rsidRPr="00E61AF5" w14:paraId="19B1FBF0" w14:textId="77777777" w:rsidTr="00B66C1A">
        <w:tc>
          <w:tcPr>
            <w:cnfStyle w:val="001000000000" w:firstRow="0" w:lastRow="0" w:firstColumn="1" w:lastColumn="0" w:oddVBand="0" w:evenVBand="0" w:oddHBand="0" w:evenHBand="0" w:firstRowFirstColumn="0" w:firstRowLastColumn="0" w:lastRowFirstColumn="0" w:lastRowLastColumn="0"/>
            <w:tcW w:w="3510" w:type="dxa"/>
          </w:tcPr>
          <w:p w14:paraId="794A2829" w14:textId="77777777" w:rsidR="008452D3" w:rsidRPr="00E61AF5" w:rsidRDefault="008452D3" w:rsidP="00E61AF5">
            <w:pPr>
              <w:suppressAutoHyphens w:val="0"/>
              <w:autoSpaceDE w:val="0"/>
              <w:autoSpaceDN w:val="0"/>
              <w:adjustRightInd w:val="0"/>
              <w:jc w:val="both"/>
              <w:rPr>
                <w:rFonts w:ascii="Arial Narrow" w:eastAsia="Times New Roman" w:hAnsi="Arial Narrow"/>
                <w:b w:val="0"/>
                <w:bCs w:val="0"/>
                <w:sz w:val="22"/>
                <w:szCs w:val="22"/>
                <w:lang w:eastAsia="pt-BR"/>
              </w:rPr>
            </w:pPr>
            <w:r w:rsidRPr="00E61AF5">
              <w:rPr>
                <w:rFonts w:ascii="Arial Narrow" w:eastAsia="Times New Roman" w:hAnsi="Arial Narrow"/>
                <w:b w:val="0"/>
                <w:sz w:val="22"/>
                <w:szCs w:val="22"/>
                <w:lang w:eastAsia="pt-BR"/>
              </w:rPr>
              <w:lastRenderedPageBreak/>
              <w:t>De R$ 4.592,01 a R$ 5.248,00</w:t>
            </w:r>
          </w:p>
        </w:tc>
        <w:tc>
          <w:tcPr>
            <w:tcW w:w="1740" w:type="dxa"/>
          </w:tcPr>
          <w:p w14:paraId="2CF3A29C" w14:textId="77777777" w:rsidR="008452D3" w:rsidRPr="00E61AF5" w:rsidRDefault="008452D3" w:rsidP="00E61AF5">
            <w:pPr>
              <w:suppressAutoHyphens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sz w:val="22"/>
                <w:szCs w:val="22"/>
                <w:lang w:eastAsia="pt-BR"/>
              </w:rPr>
            </w:pPr>
            <w:r w:rsidRPr="00E61AF5">
              <w:rPr>
                <w:rFonts w:ascii="Arial Narrow" w:eastAsia="Times New Roman" w:hAnsi="Arial Narrow"/>
                <w:sz w:val="22"/>
                <w:szCs w:val="22"/>
                <w:lang w:eastAsia="pt-BR"/>
              </w:rPr>
              <w:t>3,00 pontos</w:t>
            </w:r>
          </w:p>
        </w:tc>
      </w:tr>
      <w:tr w:rsidR="008452D3" w:rsidRPr="00E61AF5" w14:paraId="48E037A7" w14:textId="77777777" w:rsidTr="00B66C1A">
        <w:tc>
          <w:tcPr>
            <w:cnfStyle w:val="001000000000" w:firstRow="0" w:lastRow="0" w:firstColumn="1" w:lastColumn="0" w:oddVBand="0" w:evenVBand="0" w:oddHBand="0" w:evenHBand="0" w:firstRowFirstColumn="0" w:firstRowLastColumn="0" w:lastRowFirstColumn="0" w:lastRowLastColumn="0"/>
            <w:tcW w:w="3510" w:type="dxa"/>
          </w:tcPr>
          <w:p w14:paraId="5C1AE1AE" w14:textId="77777777" w:rsidR="008452D3" w:rsidRPr="00E61AF5" w:rsidRDefault="008452D3" w:rsidP="00E61AF5">
            <w:pPr>
              <w:suppressAutoHyphens w:val="0"/>
              <w:autoSpaceDE w:val="0"/>
              <w:autoSpaceDN w:val="0"/>
              <w:adjustRightInd w:val="0"/>
              <w:jc w:val="both"/>
              <w:rPr>
                <w:rFonts w:ascii="Arial Narrow" w:eastAsia="Times New Roman" w:hAnsi="Arial Narrow"/>
                <w:b w:val="0"/>
                <w:sz w:val="22"/>
                <w:szCs w:val="22"/>
                <w:lang w:eastAsia="pt-BR"/>
              </w:rPr>
            </w:pPr>
            <w:r w:rsidRPr="00E61AF5">
              <w:rPr>
                <w:rFonts w:ascii="Arial Narrow" w:eastAsia="Times New Roman" w:hAnsi="Arial Narrow"/>
                <w:b w:val="0"/>
                <w:sz w:val="22"/>
                <w:szCs w:val="22"/>
                <w:lang w:eastAsia="pt-BR"/>
              </w:rPr>
              <w:t>De R$ 5.248,01 a R$ 5.904,00</w:t>
            </w:r>
          </w:p>
        </w:tc>
        <w:tc>
          <w:tcPr>
            <w:tcW w:w="1740" w:type="dxa"/>
          </w:tcPr>
          <w:p w14:paraId="0E50B298" w14:textId="77777777" w:rsidR="008452D3" w:rsidRPr="00E61AF5" w:rsidRDefault="008452D3" w:rsidP="00E61AF5">
            <w:pPr>
              <w:suppressAutoHyphens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2"/>
                <w:szCs w:val="22"/>
                <w:lang w:eastAsia="pt-BR"/>
              </w:rPr>
            </w:pPr>
            <w:r w:rsidRPr="00E61AF5">
              <w:rPr>
                <w:rFonts w:ascii="Arial Narrow" w:eastAsia="Times New Roman" w:hAnsi="Arial Narrow"/>
                <w:sz w:val="22"/>
                <w:szCs w:val="22"/>
                <w:lang w:eastAsia="pt-BR"/>
              </w:rPr>
              <w:t>2,00 pontos</w:t>
            </w:r>
          </w:p>
        </w:tc>
      </w:tr>
      <w:tr w:rsidR="008452D3" w:rsidRPr="00E61AF5" w14:paraId="385A4661" w14:textId="77777777" w:rsidTr="00B66C1A">
        <w:tc>
          <w:tcPr>
            <w:cnfStyle w:val="001000000000" w:firstRow="0" w:lastRow="0" w:firstColumn="1" w:lastColumn="0" w:oddVBand="0" w:evenVBand="0" w:oddHBand="0" w:evenHBand="0" w:firstRowFirstColumn="0" w:firstRowLastColumn="0" w:lastRowFirstColumn="0" w:lastRowLastColumn="0"/>
            <w:tcW w:w="3510" w:type="dxa"/>
          </w:tcPr>
          <w:p w14:paraId="5CC3D19D" w14:textId="77777777" w:rsidR="008452D3" w:rsidRPr="00E61AF5" w:rsidRDefault="008452D3" w:rsidP="00E61AF5">
            <w:pPr>
              <w:suppressAutoHyphens w:val="0"/>
              <w:autoSpaceDE w:val="0"/>
              <w:autoSpaceDN w:val="0"/>
              <w:adjustRightInd w:val="0"/>
              <w:jc w:val="both"/>
              <w:rPr>
                <w:rFonts w:ascii="Arial Narrow" w:eastAsia="Times New Roman" w:hAnsi="Arial Narrow"/>
                <w:b w:val="0"/>
                <w:sz w:val="22"/>
                <w:szCs w:val="22"/>
                <w:lang w:eastAsia="pt-BR"/>
              </w:rPr>
            </w:pPr>
            <w:r w:rsidRPr="00E61AF5">
              <w:rPr>
                <w:rFonts w:ascii="Arial Narrow" w:eastAsia="Times New Roman" w:hAnsi="Arial Narrow"/>
                <w:b w:val="0"/>
                <w:sz w:val="22"/>
                <w:szCs w:val="22"/>
                <w:lang w:eastAsia="pt-BR"/>
              </w:rPr>
              <w:t>Acima de R$ 6.560,01</w:t>
            </w:r>
          </w:p>
        </w:tc>
        <w:tc>
          <w:tcPr>
            <w:tcW w:w="1740" w:type="dxa"/>
          </w:tcPr>
          <w:p w14:paraId="5F4D6CF8" w14:textId="77777777" w:rsidR="008452D3" w:rsidRPr="00E61AF5" w:rsidRDefault="008452D3" w:rsidP="00E61AF5">
            <w:pPr>
              <w:suppressAutoHyphens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2"/>
                <w:szCs w:val="22"/>
                <w:lang w:eastAsia="pt-BR"/>
              </w:rPr>
            </w:pPr>
            <w:r w:rsidRPr="00E61AF5">
              <w:rPr>
                <w:rFonts w:ascii="Arial Narrow" w:eastAsia="Times New Roman" w:hAnsi="Arial Narrow"/>
                <w:sz w:val="22"/>
                <w:szCs w:val="22"/>
                <w:lang w:eastAsia="pt-BR"/>
              </w:rPr>
              <w:t>1,00 ponto</w:t>
            </w:r>
          </w:p>
        </w:tc>
      </w:tr>
    </w:tbl>
    <w:p w14:paraId="7A4ABA5F"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p>
    <w:p w14:paraId="1FDCC520"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3.3.1. No ato da inscrição, o candidato deverá informar a Renda Familiar mensal, devendo apresentar os Comprovantes de Renda dos membros da família juntamente com o formulário de inscrição. </w:t>
      </w:r>
    </w:p>
    <w:p w14:paraId="738324C7"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3.3.2. Para os fins deste Processo Seletivo, a Renda Familiar mensal constitui-se pelo somatório do rendimento bruto de todos os membros do grupo familiar a que pertence o candidato.</w:t>
      </w:r>
    </w:p>
    <w:p w14:paraId="0926E36D"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3.3.3. As informações prestadas pelo candidato serão aferidas, posteriormente, quando da publicação do resultado. Se a renda familiar mensal informada for divergente daquela indicada no(s) comprovante(s) de rendimentos, será considerada a renda aferida no(s) comprovante(s) de rendimento(s) para fim de publicação do resultado.</w:t>
      </w:r>
    </w:p>
    <w:p w14:paraId="33EF8D43"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3.4</w:t>
      </w:r>
      <w:r w:rsidR="00B66126" w:rsidRPr="00E61AF5">
        <w:rPr>
          <w:rFonts w:ascii="Arial Narrow" w:eastAsia="Times New Roman" w:hAnsi="Arial Narrow"/>
          <w:sz w:val="22"/>
          <w:szCs w:val="22"/>
          <w:lang w:eastAsia="pt-BR"/>
        </w:rPr>
        <w:t xml:space="preserve">. </w:t>
      </w:r>
      <w:r w:rsidRPr="00E61AF5">
        <w:rPr>
          <w:rFonts w:ascii="Arial Narrow" w:eastAsia="Times New Roman" w:hAnsi="Arial Narrow"/>
          <w:sz w:val="22"/>
          <w:szCs w:val="22"/>
          <w:lang w:eastAsia="pt-BR"/>
        </w:rPr>
        <w:t xml:space="preserve">O critério TURNO refere-se à disponibilidade de horário para realizar o estágio: matutino, vespertino ou ambos. </w:t>
      </w:r>
    </w:p>
    <w:p w14:paraId="080B13D1"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3.4.1. O Candidato deverá escolher, no ato de inscrição, o(s) turno(s) em que poderá realizar o estágio, sem interferência nas atividades escolares.</w:t>
      </w:r>
    </w:p>
    <w:p w14:paraId="2C03EF8D"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3.4.2. Estudantes do período noturno poderão realizar duas inscrições independentes, sendo uma para cada turno de disponibilidade. Os estudantes convocados deverão optar por um único turno de estágio.</w:t>
      </w:r>
    </w:p>
    <w:p w14:paraId="633B05D6" w14:textId="77777777" w:rsidR="0081458D" w:rsidRPr="00E61AF5" w:rsidRDefault="0081458D" w:rsidP="00E61AF5">
      <w:pPr>
        <w:suppressAutoHyphens w:val="0"/>
        <w:autoSpaceDE w:val="0"/>
        <w:autoSpaceDN w:val="0"/>
        <w:adjustRightInd w:val="0"/>
        <w:jc w:val="both"/>
        <w:rPr>
          <w:rFonts w:ascii="Arial Narrow" w:eastAsia="Times New Roman" w:hAnsi="Arial Narrow"/>
          <w:sz w:val="22"/>
          <w:szCs w:val="22"/>
          <w:lang w:eastAsia="pt-BR"/>
        </w:rPr>
      </w:pPr>
    </w:p>
    <w:p w14:paraId="27D9F5A1" w14:textId="77777777" w:rsidR="009969ED" w:rsidRPr="00E61AF5" w:rsidRDefault="009969ED" w:rsidP="00E61AF5">
      <w:pPr>
        <w:suppressAutoHyphens w:val="0"/>
        <w:autoSpaceDE w:val="0"/>
        <w:autoSpaceDN w:val="0"/>
        <w:adjustRightInd w:val="0"/>
        <w:jc w:val="both"/>
        <w:rPr>
          <w:rFonts w:ascii="Arial Narrow" w:eastAsia="Times New Roman" w:hAnsi="Arial Narrow"/>
          <w:b/>
          <w:bCs/>
          <w:sz w:val="22"/>
          <w:szCs w:val="22"/>
          <w:lang w:eastAsia="pt-BR"/>
        </w:rPr>
      </w:pPr>
    </w:p>
    <w:p w14:paraId="6A5BBE27" w14:textId="77777777" w:rsidR="006566ED" w:rsidRPr="00E61AF5" w:rsidRDefault="006566ED"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b/>
          <w:bCs/>
          <w:sz w:val="22"/>
          <w:szCs w:val="22"/>
          <w:lang w:eastAsia="pt-BR"/>
        </w:rPr>
        <w:t>4. DA CLASSIFICAÇÃO</w:t>
      </w:r>
    </w:p>
    <w:p w14:paraId="5C9ACF15"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4.1. Os candidatos serão classificados, por TURNO de disponibilidade, nas respectivas áreas de informação optadas no ato da inscrição, independente do ano/semestre que estiver cursando, em ordem decrescente da média obtida, expressa com 2 (duas) casas decimais.</w:t>
      </w:r>
    </w:p>
    <w:p w14:paraId="455DE6C5"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4.1.2. Para o cálculo da pontuação será utilizada a seguinte fórmula:</w:t>
      </w:r>
    </w:p>
    <w:p w14:paraId="3E6AE217" w14:textId="77777777" w:rsidR="006566ED" w:rsidRPr="00E61AF5" w:rsidRDefault="006566ED"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b/>
          <w:bCs/>
          <w:sz w:val="22"/>
          <w:szCs w:val="22"/>
          <w:lang w:eastAsia="pt-BR"/>
        </w:rPr>
        <w:t>PRA + PRF : 2 = PF (Para Nível Médio e Técnico)</w:t>
      </w:r>
    </w:p>
    <w:p w14:paraId="257073FC" w14:textId="77777777" w:rsidR="006566ED" w:rsidRPr="00E61AF5" w:rsidRDefault="006566ED"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b/>
          <w:bCs/>
          <w:sz w:val="22"/>
          <w:szCs w:val="22"/>
          <w:lang w:eastAsia="pt-BR"/>
        </w:rPr>
        <w:t>PRA + PRF: 2 = PF (Para Nível Superior)</w:t>
      </w:r>
    </w:p>
    <w:p w14:paraId="661E460A" w14:textId="77777777" w:rsidR="006566ED" w:rsidRPr="00E61AF5" w:rsidRDefault="006566ED" w:rsidP="00E61AF5">
      <w:pPr>
        <w:suppressAutoHyphens w:val="0"/>
        <w:autoSpaceDE w:val="0"/>
        <w:autoSpaceDN w:val="0"/>
        <w:adjustRightInd w:val="0"/>
        <w:jc w:val="both"/>
        <w:rPr>
          <w:rFonts w:ascii="Arial Narrow" w:eastAsia="Times New Roman" w:hAnsi="Arial Narrow"/>
          <w:i/>
          <w:iCs/>
          <w:sz w:val="22"/>
          <w:szCs w:val="22"/>
          <w:lang w:eastAsia="pt-BR"/>
        </w:rPr>
      </w:pPr>
      <w:r w:rsidRPr="00E61AF5">
        <w:rPr>
          <w:rFonts w:ascii="Arial Narrow" w:eastAsia="Times New Roman" w:hAnsi="Arial Narrow"/>
          <w:i/>
          <w:iCs/>
          <w:sz w:val="22"/>
          <w:szCs w:val="22"/>
          <w:lang w:eastAsia="pt-BR"/>
        </w:rPr>
        <w:t>PF = Pontuação Final</w:t>
      </w:r>
    </w:p>
    <w:p w14:paraId="3271D004" w14:textId="77777777" w:rsidR="006566ED" w:rsidRPr="00E61AF5" w:rsidRDefault="006566ED" w:rsidP="00E61AF5">
      <w:pPr>
        <w:suppressAutoHyphens w:val="0"/>
        <w:autoSpaceDE w:val="0"/>
        <w:autoSpaceDN w:val="0"/>
        <w:adjustRightInd w:val="0"/>
        <w:jc w:val="both"/>
        <w:rPr>
          <w:rFonts w:ascii="Arial Narrow" w:eastAsia="Times New Roman" w:hAnsi="Arial Narrow"/>
          <w:i/>
          <w:iCs/>
          <w:sz w:val="22"/>
          <w:szCs w:val="22"/>
          <w:lang w:eastAsia="pt-BR"/>
        </w:rPr>
      </w:pPr>
      <w:r w:rsidRPr="00E61AF5">
        <w:rPr>
          <w:rFonts w:ascii="Arial Narrow" w:eastAsia="Times New Roman" w:hAnsi="Arial Narrow"/>
          <w:i/>
          <w:iCs/>
          <w:sz w:val="22"/>
          <w:szCs w:val="22"/>
          <w:lang w:eastAsia="pt-BR"/>
        </w:rPr>
        <w:t>PRA = Pontuação do Rendimento Acadêmico</w:t>
      </w:r>
    </w:p>
    <w:p w14:paraId="5345EFE3" w14:textId="77777777" w:rsidR="006566ED" w:rsidRPr="00E61AF5" w:rsidRDefault="006566ED" w:rsidP="00E61AF5">
      <w:pPr>
        <w:suppressAutoHyphens w:val="0"/>
        <w:autoSpaceDE w:val="0"/>
        <w:autoSpaceDN w:val="0"/>
        <w:adjustRightInd w:val="0"/>
        <w:jc w:val="both"/>
        <w:rPr>
          <w:rFonts w:ascii="Arial Narrow" w:eastAsia="Times New Roman" w:hAnsi="Arial Narrow"/>
          <w:i/>
          <w:iCs/>
          <w:sz w:val="22"/>
          <w:szCs w:val="22"/>
          <w:lang w:eastAsia="pt-BR"/>
        </w:rPr>
      </w:pPr>
      <w:r w:rsidRPr="00E61AF5">
        <w:rPr>
          <w:rFonts w:ascii="Arial Narrow" w:eastAsia="Times New Roman" w:hAnsi="Arial Narrow"/>
          <w:i/>
          <w:iCs/>
          <w:sz w:val="22"/>
          <w:szCs w:val="22"/>
          <w:lang w:eastAsia="pt-BR"/>
        </w:rPr>
        <w:t>PRF = Pontuação da Renda Familiar.</w:t>
      </w:r>
    </w:p>
    <w:p w14:paraId="3D10A76A" w14:textId="77777777" w:rsidR="006566ED" w:rsidRPr="00E61AF5" w:rsidRDefault="006566ED" w:rsidP="00E61AF5">
      <w:pPr>
        <w:suppressAutoHyphens w:val="0"/>
        <w:autoSpaceDE w:val="0"/>
        <w:autoSpaceDN w:val="0"/>
        <w:adjustRightInd w:val="0"/>
        <w:jc w:val="both"/>
        <w:rPr>
          <w:rFonts w:ascii="Arial Narrow" w:eastAsia="Times New Roman" w:hAnsi="Arial Narrow"/>
          <w:i/>
          <w:iCs/>
          <w:sz w:val="22"/>
          <w:szCs w:val="22"/>
          <w:lang w:eastAsia="pt-BR"/>
        </w:rPr>
      </w:pPr>
      <w:r w:rsidRPr="00E61AF5">
        <w:rPr>
          <w:rFonts w:ascii="Arial Narrow" w:eastAsia="Times New Roman" w:hAnsi="Arial Narrow"/>
          <w:i/>
          <w:iCs/>
          <w:sz w:val="22"/>
          <w:szCs w:val="22"/>
          <w:lang w:eastAsia="pt-BR"/>
        </w:rPr>
        <w:t>Fórmula para cálculo do rendimento acadêmico:</w:t>
      </w:r>
    </w:p>
    <w:p w14:paraId="42F36014"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EX: Ensino médio: (médias do último ano letivo cursado)</w:t>
      </w:r>
    </w:p>
    <w:p w14:paraId="0DB9BF8D"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p>
    <w:tbl>
      <w:tblPr>
        <w:tblpPr w:leftFromText="141" w:rightFromText="141"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34"/>
      </w:tblGrid>
      <w:tr w:rsidR="006566ED" w:rsidRPr="00E61AF5" w14:paraId="244EE291" w14:textId="77777777" w:rsidTr="006566ED">
        <w:trPr>
          <w:trHeight w:val="252"/>
        </w:trPr>
        <w:tc>
          <w:tcPr>
            <w:tcW w:w="1250" w:type="dxa"/>
            <w:tcBorders>
              <w:top w:val="single" w:sz="4" w:space="0" w:color="auto"/>
              <w:left w:val="single" w:sz="4" w:space="0" w:color="auto"/>
              <w:bottom w:val="single" w:sz="4" w:space="0" w:color="auto"/>
              <w:right w:val="single" w:sz="4" w:space="0" w:color="auto"/>
            </w:tcBorders>
            <w:hideMark/>
          </w:tcPr>
          <w:p w14:paraId="29F6475C" w14:textId="77777777" w:rsidR="006566ED" w:rsidRPr="00E61AF5" w:rsidRDefault="006566ED" w:rsidP="00E61AF5">
            <w:pPr>
              <w:suppressAutoHyphens w:val="0"/>
              <w:autoSpaceDE w:val="0"/>
              <w:autoSpaceDN w:val="0"/>
              <w:adjustRightInd w:val="0"/>
              <w:jc w:val="both"/>
              <w:rPr>
                <w:rFonts w:ascii="Arial Narrow" w:eastAsia="Times New Roman" w:hAnsi="Arial Narrow"/>
                <w:b/>
                <w:sz w:val="22"/>
                <w:szCs w:val="22"/>
                <w:lang w:eastAsia="pt-BR"/>
              </w:rPr>
            </w:pPr>
            <w:r w:rsidRPr="00E61AF5">
              <w:rPr>
                <w:rFonts w:ascii="Arial Narrow" w:eastAsia="Times New Roman" w:hAnsi="Arial Narrow"/>
                <w:b/>
                <w:sz w:val="22"/>
                <w:szCs w:val="22"/>
                <w:lang w:eastAsia="pt-BR"/>
              </w:rPr>
              <w:t>Disciplina</w:t>
            </w:r>
          </w:p>
        </w:tc>
        <w:tc>
          <w:tcPr>
            <w:tcW w:w="734" w:type="dxa"/>
            <w:tcBorders>
              <w:top w:val="single" w:sz="4" w:space="0" w:color="auto"/>
              <w:left w:val="single" w:sz="4" w:space="0" w:color="auto"/>
              <w:bottom w:val="single" w:sz="4" w:space="0" w:color="auto"/>
              <w:right w:val="single" w:sz="4" w:space="0" w:color="auto"/>
            </w:tcBorders>
            <w:hideMark/>
          </w:tcPr>
          <w:p w14:paraId="681C64AB" w14:textId="77777777" w:rsidR="006566ED" w:rsidRPr="00E61AF5" w:rsidRDefault="006566ED" w:rsidP="00E61AF5">
            <w:pPr>
              <w:suppressAutoHyphens w:val="0"/>
              <w:autoSpaceDE w:val="0"/>
              <w:autoSpaceDN w:val="0"/>
              <w:adjustRightInd w:val="0"/>
              <w:jc w:val="center"/>
              <w:rPr>
                <w:rFonts w:ascii="Arial Narrow" w:eastAsia="Times New Roman" w:hAnsi="Arial Narrow"/>
                <w:b/>
                <w:sz w:val="22"/>
                <w:szCs w:val="22"/>
                <w:lang w:eastAsia="pt-BR"/>
              </w:rPr>
            </w:pPr>
            <w:r w:rsidRPr="00E61AF5">
              <w:rPr>
                <w:rFonts w:ascii="Arial Narrow" w:eastAsia="Times New Roman" w:hAnsi="Arial Narrow"/>
                <w:b/>
                <w:sz w:val="22"/>
                <w:szCs w:val="22"/>
                <w:lang w:eastAsia="pt-BR"/>
              </w:rPr>
              <w:t>Média</w:t>
            </w:r>
          </w:p>
        </w:tc>
      </w:tr>
      <w:tr w:rsidR="006566ED" w:rsidRPr="00E61AF5" w14:paraId="715B992A" w14:textId="77777777" w:rsidTr="006566ED">
        <w:trPr>
          <w:trHeight w:val="268"/>
        </w:trPr>
        <w:tc>
          <w:tcPr>
            <w:tcW w:w="1250" w:type="dxa"/>
            <w:tcBorders>
              <w:top w:val="single" w:sz="4" w:space="0" w:color="auto"/>
              <w:left w:val="single" w:sz="4" w:space="0" w:color="auto"/>
              <w:bottom w:val="single" w:sz="4" w:space="0" w:color="auto"/>
              <w:right w:val="single" w:sz="4" w:space="0" w:color="auto"/>
            </w:tcBorders>
            <w:hideMark/>
          </w:tcPr>
          <w:p w14:paraId="0156A47B" w14:textId="77777777" w:rsidR="006566ED" w:rsidRPr="00E61AF5" w:rsidRDefault="006566ED" w:rsidP="00E61AF5">
            <w:pPr>
              <w:suppressAutoHyphens w:val="0"/>
              <w:autoSpaceDE w:val="0"/>
              <w:autoSpaceDN w:val="0"/>
              <w:adjustRightInd w:val="0"/>
              <w:jc w:val="center"/>
              <w:rPr>
                <w:rFonts w:ascii="Arial Narrow" w:eastAsia="Times New Roman" w:hAnsi="Arial Narrow"/>
                <w:b/>
                <w:sz w:val="22"/>
                <w:szCs w:val="22"/>
                <w:lang w:eastAsia="pt-BR"/>
              </w:rPr>
            </w:pPr>
            <w:r w:rsidRPr="00E61AF5">
              <w:rPr>
                <w:rFonts w:ascii="Arial Narrow" w:eastAsia="Times New Roman" w:hAnsi="Arial Narrow"/>
                <w:b/>
                <w:sz w:val="22"/>
                <w:szCs w:val="22"/>
                <w:lang w:eastAsia="pt-BR"/>
              </w:rPr>
              <w:t>A</w:t>
            </w:r>
          </w:p>
        </w:tc>
        <w:tc>
          <w:tcPr>
            <w:tcW w:w="734" w:type="dxa"/>
            <w:tcBorders>
              <w:top w:val="single" w:sz="4" w:space="0" w:color="auto"/>
              <w:left w:val="single" w:sz="4" w:space="0" w:color="auto"/>
              <w:bottom w:val="single" w:sz="4" w:space="0" w:color="auto"/>
              <w:right w:val="single" w:sz="4" w:space="0" w:color="auto"/>
            </w:tcBorders>
            <w:hideMark/>
          </w:tcPr>
          <w:p w14:paraId="73F0A0F4" w14:textId="77777777" w:rsidR="006566ED" w:rsidRPr="00E61AF5" w:rsidRDefault="006566ED" w:rsidP="00E61AF5">
            <w:pPr>
              <w:suppressAutoHyphens w:val="0"/>
              <w:autoSpaceDE w:val="0"/>
              <w:autoSpaceDN w:val="0"/>
              <w:adjustRightInd w:val="0"/>
              <w:jc w:val="center"/>
              <w:rPr>
                <w:rFonts w:ascii="Arial Narrow" w:eastAsia="Times New Roman" w:hAnsi="Arial Narrow"/>
                <w:sz w:val="22"/>
                <w:szCs w:val="22"/>
                <w:lang w:eastAsia="pt-BR"/>
              </w:rPr>
            </w:pPr>
            <w:r w:rsidRPr="00E61AF5">
              <w:rPr>
                <w:rFonts w:ascii="Arial Narrow" w:eastAsia="Times New Roman" w:hAnsi="Arial Narrow"/>
                <w:sz w:val="22"/>
                <w:szCs w:val="22"/>
                <w:lang w:eastAsia="pt-BR"/>
              </w:rPr>
              <w:t>7,2</w:t>
            </w:r>
          </w:p>
        </w:tc>
      </w:tr>
      <w:tr w:rsidR="006566ED" w:rsidRPr="00E61AF5" w14:paraId="439A6CAB" w14:textId="77777777" w:rsidTr="006566ED">
        <w:trPr>
          <w:trHeight w:val="252"/>
        </w:trPr>
        <w:tc>
          <w:tcPr>
            <w:tcW w:w="1250" w:type="dxa"/>
            <w:tcBorders>
              <w:top w:val="single" w:sz="4" w:space="0" w:color="auto"/>
              <w:left w:val="single" w:sz="4" w:space="0" w:color="auto"/>
              <w:bottom w:val="single" w:sz="4" w:space="0" w:color="auto"/>
              <w:right w:val="single" w:sz="4" w:space="0" w:color="auto"/>
            </w:tcBorders>
            <w:hideMark/>
          </w:tcPr>
          <w:p w14:paraId="620FD49F" w14:textId="77777777" w:rsidR="006566ED" w:rsidRPr="00E61AF5" w:rsidRDefault="006566ED" w:rsidP="00E61AF5">
            <w:pPr>
              <w:suppressAutoHyphens w:val="0"/>
              <w:autoSpaceDE w:val="0"/>
              <w:autoSpaceDN w:val="0"/>
              <w:adjustRightInd w:val="0"/>
              <w:jc w:val="center"/>
              <w:rPr>
                <w:rFonts w:ascii="Arial Narrow" w:eastAsia="Times New Roman" w:hAnsi="Arial Narrow"/>
                <w:b/>
                <w:sz w:val="22"/>
                <w:szCs w:val="22"/>
                <w:lang w:eastAsia="pt-BR"/>
              </w:rPr>
            </w:pPr>
            <w:r w:rsidRPr="00E61AF5">
              <w:rPr>
                <w:rFonts w:ascii="Arial Narrow" w:eastAsia="Times New Roman" w:hAnsi="Arial Narrow"/>
                <w:b/>
                <w:sz w:val="22"/>
                <w:szCs w:val="22"/>
                <w:lang w:eastAsia="pt-BR"/>
              </w:rPr>
              <w:t>B</w:t>
            </w:r>
          </w:p>
        </w:tc>
        <w:tc>
          <w:tcPr>
            <w:tcW w:w="734" w:type="dxa"/>
            <w:tcBorders>
              <w:top w:val="single" w:sz="4" w:space="0" w:color="auto"/>
              <w:left w:val="single" w:sz="4" w:space="0" w:color="auto"/>
              <w:bottom w:val="single" w:sz="4" w:space="0" w:color="auto"/>
              <w:right w:val="single" w:sz="4" w:space="0" w:color="auto"/>
            </w:tcBorders>
            <w:hideMark/>
          </w:tcPr>
          <w:p w14:paraId="145CB50D" w14:textId="77777777" w:rsidR="006566ED" w:rsidRPr="00E61AF5" w:rsidRDefault="006566ED" w:rsidP="00E61AF5">
            <w:pPr>
              <w:suppressAutoHyphens w:val="0"/>
              <w:autoSpaceDE w:val="0"/>
              <w:autoSpaceDN w:val="0"/>
              <w:adjustRightInd w:val="0"/>
              <w:jc w:val="center"/>
              <w:rPr>
                <w:rFonts w:ascii="Arial Narrow" w:eastAsia="Times New Roman" w:hAnsi="Arial Narrow"/>
                <w:sz w:val="22"/>
                <w:szCs w:val="22"/>
                <w:lang w:eastAsia="pt-BR"/>
              </w:rPr>
            </w:pPr>
            <w:r w:rsidRPr="00E61AF5">
              <w:rPr>
                <w:rFonts w:ascii="Arial Narrow" w:eastAsia="Times New Roman" w:hAnsi="Arial Narrow"/>
                <w:sz w:val="22"/>
                <w:szCs w:val="22"/>
                <w:lang w:eastAsia="pt-BR"/>
              </w:rPr>
              <w:t>8,3</w:t>
            </w:r>
          </w:p>
        </w:tc>
      </w:tr>
      <w:tr w:rsidR="006566ED" w:rsidRPr="00E61AF5" w14:paraId="2C9CF666" w14:textId="77777777" w:rsidTr="006566ED">
        <w:trPr>
          <w:trHeight w:val="268"/>
        </w:trPr>
        <w:tc>
          <w:tcPr>
            <w:tcW w:w="1250" w:type="dxa"/>
            <w:tcBorders>
              <w:top w:val="single" w:sz="4" w:space="0" w:color="auto"/>
              <w:left w:val="single" w:sz="4" w:space="0" w:color="auto"/>
              <w:bottom w:val="single" w:sz="4" w:space="0" w:color="auto"/>
              <w:right w:val="single" w:sz="4" w:space="0" w:color="auto"/>
            </w:tcBorders>
            <w:hideMark/>
          </w:tcPr>
          <w:p w14:paraId="1647B7C3" w14:textId="77777777" w:rsidR="006566ED" w:rsidRPr="00E61AF5" w:rsidRDefault="006566ED" w:rsidP="00E61AF5">
            <w:pPr>
              <w:suppressAutoHyphens w:val="0"/>
              <w:autoSpaceDE w:val="0"/>
              <w:autoSpaceDN w:val="0"/>
              <w:adjustRightInd w:val="0"/>
              <w:jc w:val="center"/>
              <w:rPr>
                <w:rFonts w:ascii="Arial Narrow" w:eastAsia="Times New Roman" w:hAnsi="Arial Narrow"/>
                <w:b/>
                <w:sz w:val="22"/>
                <w:szCs w:val="22"/>
                <w:lang w:eastAsia="pt-BR"/>
              </w:rPr>
            </w:pPr>
            <w:r w:rsidRPr="00E61AF5">
              <w:rPr>
                <w:rFonts w:ascii="Arial Narrow" w:eastAsia="Times New Roman" w:hAnsi="Arial Narrow"/>
                <w:b/>
                <w:sz w:val="22"/>
                <w:szCs w:val="22"/>
                <w:lang w:eastAsia="pt-BR"/>
              </w:rPr>
              <w:t>C</w:t>
            </w:r>
          </w:p>
        </w:tc>
        <w:tc>
          <w:tcPr>
            <w:tcW w:w="734" w:type="dxa"/>
            <w:tcBorders>
              <w:top w:val="single" w:sz="4" w:space="0" w:color="auto"/>
              <w:left w:val="single" w:sz="4" w:space="0" w:color="auto"/>
              <w:bottom w:val="single" w:sz="4" w:space="0" w:color="auto"/>
              <w:right w:val="single" w:sz="4" w:space="0" w:color="auto"/>
            </w:tcBorders>
            <w:hideMark/>
          </w:tcPr>
          <w:p w14:paraId="58616CEF" w14:textId="77777777" w:rsidR="006566ED" w:rsidRPr="00E61AF5" w:rsidRDefault="006566ED" w:rsidP="00E61AF5">
            <w:pPr>
              <w:suppressAutoHyphens w:val="0"/>
              <w:autoSpaceDE w:val="0"/>
              <w:autoSpaceDN w:val="0"/>
              <w:adjustRightInd w:val="0"/>
              <w:jc w:val="center"/>
              <w:rPr>
                <w:rFonts w:ascii="Arial Narrow" w:eastAsia="Times New Roman" w:hAnsi="Arial Narrow"/>
                <w:sz w:val="22"/>
                <w:szCs w:val="22"/>
                <w:lang w:eastAsia="pt-BR"/>
              </w:rPr>
            </w:pPr>
            <w:r w:rsidRPr="00E61AF5">
              <w:rPr>
                <w:rFonts w:ascii="Arial Narrow" w:eastAsia="Times New Roman" w:hAnsi="Arial Narrow"/>
                <w:sz w:val="22"/>
                <w:szCs w:val="22"/>
                <w:lang w:eastAsia="pt-BR"/>
              </w:rPr>
              <w:t>8,0</w:t>
            </w:r>
          </w:p>
        </w:tc>
      </w:tr>
      <w:tr w:rsidR="006566ED" w:rsidRPr="00E61AF5" w14:paraId="142A5781" w14:textId="77777777" w:rsidTr="006566ED">
        <w:trPr>
          <w:trHeight w:val="268"/>
        </w:trPr>
        <w:tc>
          <w:tcPr>
            <w:tcW w:w="1250" w:type="dxa"/>
            <w:tcBorders>
              <w:top w:val="single" w:sz="4" w:space="0" w:color="auto"/>
              <w:left w:val="single" w:sz="4" w:space="0" w:color="auto"/>
              <w:bottom w:val="single" w:sz="4" w:space="0" w:color="auto"/>
              <w:right w:val="single" w:sz="4" w:space="0" w:color="auto"/>
            </w:tcBorders>
            <w:hideMark/>
          </w:tcPr>
          <w:p w14:paraId="1CA57E46" w14:textId="77777777" w:rsidR="006566ED" w:rsidRPr="00E61AF5" w:rsidRDefault="006566ED" w:rsidP="00E61AF5">
            <w:pPr>
              <w:suppressAutoHyphens w:val="0"/>
              <w:autoSpaceDE w:val="0"/>
              <w:autoSpaceDN w:val="0"/>
              <w:adjustRightInd w:val="0"/>
              <w:jc w:val="center"/>
              <w:rPr>
                <w:rFonts w:ascii="Arial Narrow" w:eastAsia="Times New Roman" w:hAnsi="Arial Narrow"/>
                <w:b/>
                <w:sz w:val="22"/>
                <w:szCs w:val="22"/>
                <w:lang w:eastAsia="pt-BR"/>
              </w:rPr>
            </w:pPr>
            <w:r w:rsidRPr="00E61AF5">
              <w:rPr>
                <w:rFonts w:ascii="Arial Narrow" w:eastAsia="Times New Roman" w:hAnsi="Arial Narrow"/>
                <w:b/>
                <w:sz w:val="22"/>
                <w:szCs w:val="22"/>
                <w:lang w:eastAsia="pt-BR"/>
              </w:rPr>
              <w:t>D</w:t>
            </w:r>
          </w:p>
        </w:tc>
        <w:tc>
          <w:tcPr>
            <w:tcW w:w="734" w:type="dxa"/>
            <w:tcBorders>
              <w:top w:val="single" w:sz="4" w:space="0" w:color="auto"/>
              <w:left w:val="single" w:sz="4" w:space="0" w:color="auto"/>
              <w:bottom w:val="single" w:sz="4" w:space="0" w:color="auto"/>
              <w:right w:val="single" w:sz="4" w:space="0" w:color="auto"/>
            </w:tcBorders>
            <w:hideMark/>
          </w:tcPr>
          <w:p w14:paraId="13EA0765" w14:textId="77777777" w:rsidR="006566ED" w:rsidRPr="00E61AF5" w:rsidRDefault="006566ED" w:rsidP="00E61AF5">
            <w:pPr>
              <w:suppressAutoHyphens w:val="0"/>
              <w:autoSpaceDE w:val="0"/>
              <w:autoSpaceDN w:val="0"/>
              <w:adjustRightInd w:val="0"/>
              <w:jc w:val="center"/>
              <w:rPr>
                <w:rFonts w:ascii="Arial Narrow" w:eastAsia="Times New Roman" w:hAnsi="Arial Narrow"/>
                <w:sz w:val="22"/>
                <w:szCs w:val="22"/>
                <w:lang w:eastAsia="pt-BR"/>
              </w:rPr>
            </w:pPr>
            <w:r w:rsidRPr="00E61AF5">
              <w:rPr>
                <w:rFonts w:ascii="Arial Narrow" w:eastAsia="Times New Roman" w:hAnsi="Arial Narrow"/>
                <w:sz w:val="22"/>
                <w:szCs w:val="22"/>
                <w:lang w:eastAsia="pt-BR"/>
              </w:rPr>
              <w:t>9,0</w:t>
            </w:r>
          </w:p>
        </w:tc>
      </w:tr>
    </w:tbl>
    <w:p w14:paraId="376BB0FA"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p>
    <w:p w14:paraId="39713ABE"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b/>
          <w:sz w:val="22"/>
          <w:szCs w:val="22"/>
          <w:lang w:eastAsia="pt-BR"/>
        </w:rPr>
        <w:t>PRA =</w:t>
      </w:r>
      <w:r w:rsidRPr="00E61AF5">
        <w:rPr>
          <w:rFonts w:ascii="Arial Narrow" w:eastAsia="Times New Roman" w:hAnsi="Arial Narrow"/>
          <w:sz w:val="22"/>
          <w:szCs w:val="22"/>
          <w:lang w:eastAsia="pt-BR"/>
        </w:rPr>
        <w:t xml:space="preserve"> Soma das notas dividida pelo nº de disciplinas </w:t>
      </w:r>
    </w:p>
    <w:p w14:paraId="47E74F48"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b/>
          <w:sz w:val="22"/>
          <w:szCs w:val="22"/>
          <w:lang w:eastAsia="pt-BR"/>
        </w:rPr>
        <w:t xml:space="preserve">EXEMPLO </w:t>
      </w:r>
      <w:r w:rsidRPr="00E61AF5">
        <w:rPr>
          <w:rFonts w:ascii="Arial Narrow" w:eastAsia="Times New Roman" w:hAnsi="Arial Narrow"/>
          <w:b/>
          <w:sz w:val="22"/>
          <w:szCs w:val="22"/>
          <w:vertAlign w:val="subscript"/>
          <w:lang w:eastAsia="pt-BR"/>
        </w:rPr>
        <w:t>=</w:t>
      </w:r>
      <w:r w:rsidRPr="00E61AF5">
        <w:rPr>
          <w:rFonts w:ascii="Arial Narrow" w:eastAsia="Times New Roman" w:hAnsi="Arial Narrow"/>
          <w:sz w:val="22"/>
          <w:szCs w:val="22"/>
          <w:lang w:eastAsia="pt-BR"/>
        </w:rPr>
        <w:t xml:space="preserve">  32,5 : 4 = 8,12</w:t>
      </w:r>
    </w:p>
    <w:p w14:paraId="0FD96935"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OBS. No(s) caso(s) de curso superior a fórmula é a mesma, entretanto ao invés de média do último ano letivo cursado, será considerada a média do último semestre cursado.</w:t>
      </w:r>
    </w:p>
    <w:p w14:paraId="22A5C6E2"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p>
    <w:p w14:paraId="4CCBA185"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Fórmula para cálculo da renda familiar:</w:t>
      </w:r>
    </w:p>
    <w:p w14:paraId="3B0047DA"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EX: Salário do pai + salário da mãe + salário do irmão (é a soma do salário de todos aqueles que residem com o candidato a estagiário).</w:t>
      </w:r>
    </w:p>
    <w:p w14:paraId="14D15C8D"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p>
    <w:p w14:paraId="3ED84558"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4.2. Ocorrendo igualdade de pontos, o desempate será feito através dos seguintes critérios, por ordem de preferência:</w:t>
      </w:r>
    </w:p>
    <w:p w14:paraId="09E91CAF"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a) Maior Pontuação na Renda Familiar;</w:t>
      </w:r>
    </w:p>
    <w:p w14:paraId="4EFE25A3"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b) Maior Pontuação no Rendimento Acadêmico;</w:t>
      </w:r>
    </w:p>
    <w:p w14:paraId="06F6C3AC"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c) Maior idade;</w:t>
      </w:r>
    </w:p>
    <w:p w14:paraId="43BD4EB6"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d) Sorteio público.</w:t>
      </w:r>
    </w:p>
    <w:p w14:paraId="508182EB" w14:textId="77777777" w:rsidR="006566ED" w:rsidRPr="00E61AF5" w:rsidRDefault="006566E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4.3. A aprovação e classificação geram, para os candidatos, apenas </w:t>
      </w:r>
      <w:r w:rsidR="00E2789A" w:rsidRPr="00E61AF5">
        <w:rPr>
          <w:rFonts w:ascii="Arial Narrow" w:eastAsia="Times New Roman" w:hAnsi="Arial Narrow"/>
          <w:sz w:val="22"/>
          <w:szCs w:val="22"/>
          <w:lang w:eastAsia="pt-BR"/>
        </w:rPr>
        <w:t>a expectativa de aproveitamento.</w:t>
      </w:r>
    </w:p>
    <w:p w14:paraId="1388534E" w14:textId="77777777" w:rsidR="006566ED" w:rsidRPr="00E61AF5" w:rsidRDefault="006566ED" w:rsidP="00E61AF5">
      <w:pPr>
        <w:suppressAutoHyphens w:val="0"/>
        <w:autoSpaceDE w:val="0"/>
        <w:autoSpaceDN w:val="0"/>
        <w:adjustRightInd w:val="0"/>
        <w:jc w:val="both"/>
        <w:rPr>
          <w:rFonts w:ascii="Arial Narrow" w:eastAsia="Times New Roman" w:hAnsi="Arial Narrow"/>
          <w:b/>
          <w:bCs/>
          <w:sz w:val="22"/>
          <w:szCs w:val="22"/>
          <w:lang w:eastAsia="pt-BR"/>
        </w:rPr>
      </w:pPr>
    </w:p>
    <w:p w14:paraId="6FF09A52" w14:textId="77777777" w:rsidR="00C47C02" w:rsidRPr="00E61AF5" w:rsidRDefault="00C47C02" w:rsidP="00E61AF5">
      <w:pPr>
        <w:suppressAutoHyphens w:val="0"/>
        <w:autoSpaceDE w:val="0"/>
        <w:autoSpaceDN w:val="0"/>
        <w:adjustRightInd w:val="0"/>
        <w:jc w:val="both"/>
        <w:rPr>
          <w:rFonts w:ascii="Arial Narrow" w:eastAsia="Times New Roman" w:hAnsi="Arial Narrow"/>
          <w:b/>
          <w:bCs/>
          <w:sz w:val="22"/>
          <w:szCs w:val="22"/>
          <w:lang w:eastAsia="pt-BR"/>
        </w:rPr>
      </w:pPr>
    </w:p>
    <w:p w14:paraId="7C5D2476"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b/>
          <w:bCs/>
          <w:sz w:val="22"/>
          <w:szCs w:val="22"/>
          <w:lang w:eastAsia="pt-BR"/>
        </w:rPr>
        <w:lastRenderedPageBreak/>
        <w:t>5. DA FORMAÇÃO DO CADASTRO DE RESERVA</w:t>
      </w:r>
    </w:p>
    <w:p w14:paraId="1C4CB9A2"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5.1. O resultado deste Processo Seletivo de Estagiários será efetuado através de Edita</w:t>
      </w:r>
      <w:r w:rsidR="0083498D" w:rsidRPr="00E61AF5">
        <w:rPr>
          <w:rFonts w:ascii="Arial Narrow" w:eastAsia="Times New Roman" w:hAnsi="Arial Narrow"/>
          <w:sz w:val="22"/>
          <w:szCs w:val="22"/>
          <w:lang w:eastAsia="pt-BR"/>
        </w:rPr>
        <w:t>l</w:t>
      </w:r>
      <w:r w:rsidRPr="00E61AF5">
        <w:rPr>
          <w:rFonts w:ascii="Arial Narrow" w:eastAsia="Times New Roman" w:hAnsi="Arial Narrow"/>
          <w:sz w:val="22"/>
          <w:szCs w:val="22"/>
          <w:lang w:eastAsia="pt-BR"/>
        </w:rPr>
        <w:t xml:space="preserve"> de formação do Cadastro de Reserva, em que constará unicamente a classificação dos candidatos aprovados.</w:t>
      </w:r>
    </w:p>
    <w:p w14:paraId="467A2B95" w14:textId="77777777" w:rsidR="0083498D"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5.1.1. O Edita</w:t>
      </w:r>
      <w:r w:rsidR="0083498D" w:rsidRPr="00E61AF5">
        <w:rPr>
          <w:rFonts w:ascii="Arial Narrow" w:eastAsia="Times New Roman" w:hAnsi="Arial Narrow"/>
          <w:sz w:val="22"/>
          <w:szCs w:val="22"/>
          <w:lang w:eastAsia="pt-BR"/>
        </w:rPr>
        <w:t>l</w:t>
      </w:r>
      <w:r w:rsidRPr="00E61AF5">
        <w:rPr>
          <w:rFonts w:ascii="Arial Narrow" w:eastAsia="Times New Roman" w:hAnsi="Arial Narrow"/>
          <w:sz w:val="22"/>
          <w:szCs w:val="22"/>
          <w:lang w:eastAsia="pt-BR"/>
        </w:rPr>
        <w:t xml:space="preserve"> ser</w:t>
      </w:r>
      <w:r w:rsidR="0083498D" w:rsidRPr="00E61AF5">
        <w:rPr>
          <w:rFonts w:ascii="Arial Narrow" w:eastAsia="Times New Roman" w:hAnsi="Arial Narrow"/>
          <w:sz w:val="22"/>
          <w:szCs w:val="22"/>
          <w:lang w:eastAsia="pt-BR"/>
        </w:rPr>
        <w:t>á</w:t>
      </w:r>
      <w:r w:rsidRPr="00E61AF5">
        <w:rPr>
          <w:rFonts w:ascii="Arial Narrow" w:eastAsia="Times New Roman" w:hAnsi="Arial Narrow"/>
          <w:sz w:val="22"/>
          <w:szCs w:val="22"/>
          <w:lang w:eastAsia="pt-BR"/>
        </w:rPr>
        <w:t xml:space="preserve"> publicado e divulgado no site oficial da Prefeitura Municipal de Imb</w:t>
      </w:r>
      <w:r w:rsidR="0083498D" w:rsidRPr="00E61AF5">
        <w:rPr>
          <w:rFonts w:ascii="Arial Narrow" w:eastAsia="Times New Roman" w:hAnsi="Arial Narrow"/>
          <w:sz w:val="22"/>
          <w:szCs w:val="22"/>
          <w:lang w:eastAsia="pt-BR"/>
        </w:rPr>
        <w:t>ituba (</w:t>
      </w:r>
      <w:hyperlink r:id="rId7" w:history="1">
        <w:r w:rsidR="0083498D" w:rsidRPr="00E61AF5">
          <w:rPr>
            <w:rStyle w:val="Hyperlink"/>
            <w:rFonts w:ascii="Arial Narrow" w:eastAsia="Times New Roman" w:hAnsi="Arial Narrow"/>
            <w:sz w:val="22"/>
            <w:szCs w:val="22"/>
            <w:lang w:eastAsia="pt-BR"/>
          </w:rPr>
          <w:t>www.imbituba.sc.gov.br</w:t>
        </w:r>
      </w:hyperlink>
      <w:r w:rsidR="0083498D" w:rsidRPr="00E61AF5">
        <w:rPr>
          <w:rFonts w:ascii="Arial Narrow" w:eastAsia="Times New Roman" w:hAnsi="Arial Narrow"/>
          <w:sz w:val="22"/>
          <w:szCs w:val="22"/>
          <w:lang w:eastAsia="pt-BR"/>
        </w:rPr>
        <w:t>).</w:t>
      </w:r>
    </w:p>
    <w:p w14:paraId="57E6C1A7"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5.2. Será de competência exclusiva dos candidatos interessados acompanharem devidamente todas as</w:t>
      </w:r>
      <w:r w:rsidR="0083498D" w:rsidRPr="00E61AF5">
        <w:rPr>
          <w:rFonts w:ascii="Arial Narrow" w:eastAsia="Times New Roman" w:hAnsi="Arial Narrow"/>
          <w:sz w:val="22"/>
          <w:szCs w:val="22"/>
          <w:lang w:eastAsia="pt-BR"/>
        </w:rPr>
        <w:t xml:space="preserve"> eventuais</w:t>
      </w:r>
      <w:r w:rsidRPr="00E61AF5">
        <w:rPr>
          <w:rFonts w:ascii="Arial Narrow" w:eastAsia="Times New Roman" w:hAnsi="Arial Narrow"/>
          <w:sz w:val="22"/>
          <w:szCs w:val="22"/>
          <w:lang w:eastAsia="pt-BR"/>
        </w:rPr>
        <w:t xml:space="preserve"> publicações relativas ao presente Processo para todo e qualquer efeito.</w:t>
      </w:r>
    </w:p>
    <w:p w14:paraId="4AA00B4B" w14:textId="77777777" w:rsidR="007660DD"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bCs/>
          <w:sz w:val="22"/>
          <w:szCs w:val="22"/>
          <w:lang w:eastAsia="pt-BR"/>
        </w:rPr>
        <w:t>5.3</w:t>
      </w:r>
      <w:r w:rsidR="00AA5D4E" w:rsidRPr="00E61AF5">
        <w:rPr>
          <w:rFonts w:ascii="Arial Narrow" w:eastAsia="Times New Roman" w:hAnsi="Arial Narrow"/>
          <w:bCs/>
          <w:sz w:val="22"/>
          <w:szCs w:val="22"/>
          <w:lang w:eastAsia="pt-BR"/>
        </w:rPr>
        <w:t>.</w:t>
      </w:r>
      <w:r w:rsidRPr="00E61AF5">
        <w:rPr>
          <w:rFonts w:ascii="Arial Narrow" w:eastAsia="Times New Roman" w:hAnsi="Arial Narrow"/>
          <w:bCs/>
          <w:sz w:val="22"/>
          <w:szCs w:val="22"/>
          <w:lang w:eastAsia="pt-BR"/>
        </w:rPr>
        <w:t xml:space="preserve"> </w:t>
      </w:r>
      <w:r w:rsidR="007660DD" w:rsidRPr="00E61AF5">
        <w:rPr>
          <w:rFonts w:ascii="Arial Narrow" w:eastAsia="Times New Roman" w:hAnsi="Arial Narrow"/>
          <w:bCs/>
          <w:sz w:val="22"/>
          <w:szCs w:val="22"/>
          <w:lang w:eastAsia="pt-BR"/>
        </w:rPr>
        <w:t>Os</w:t>
      </w:r>
      <w:r w:rsidRPr="00E61AF5">
        <w:rPr>
          <w:rFonts w:ascii="Arial Narrow" w:eastAsia="Times New Roman" w:hAnsi="Arial Narrow"/>
          <w:bCs/>
          <w:sz w:val="22"/>
          <w:szCs w:val="22"/>
          <w:lang w:eastAsia="pt-BR"/>
        </w:rPr>
        <w:t xml:space="preserve"> candidatos classificados </w:t>
      </w:r>
      <w:r w:rsidR="007660DD" w:rsidRPr="00E61AF5">
        <w:rPr>
          <w:rFonts w:ascii="Arial Narrow" w:eastAsia="Times New Roman" w:hAnsi="Arial Narrow"/>
          <w:sz w:val="22"/>
          <w:szCs w:val="22"/>
          <w:lang w:eastAsia="pt-BR"/>
        </w:rPr>
        <w:t xml:space="preserve">serão convocados via contato telefônico e via e-mail, sendo que após a convocação </w:t>
      </w:r>
      <w:r w:rsidR="006A289C" w:rsidRPr="00E61AF5">
        <w:rPr>
          <w:rFonts w:ascii="Arial Narrow" w:eastAsia="Times New Roman" w:hAnsi="Arial Narrow"/>
          <w:sz w:val="22"/>
          <w:szCs w:val="22"/>
          <w:lang w:eastAsia="pt-BR"/>
        </w:rPr>
        <w:t>terão 2 (dois</w:t>
      </w:r>
      <w:r w:rsidR="007660DD" w:rsidRPr="00E61AF5">
        <w:rPr>
          <w:rFonts w:ascii="Arial Narrow" w:eastAsia="Times New Roman" w:hAnsi="Arial Narrow"/>
          <w:sz w:val="22"/>
          <w:szCs w:val="22"/>
          <w:lang w:eastAsia="pt-BR"/>
        </w:rPr>
        <w:t>) dias úteis para entregar a documentação junto ao Departamento de Gestão de Pessoas.</w:t>
      </w:r>
    </w:p>
    <w:p w14:paraId="78DE1E19"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p>
    <w:p w14:paraId="7C35ADD3" w14:textId="77777777" w:rsidR="00A47684" w:rsidRPr="00E61AF5" w:rsidRDefault="00A47684" w:rsidP="00E61AF5">
      <w:pPr>
        <w:suppressAutoHyphens w:val="0"/>
        <w:autoSpaceDE w:val="0"/>
        <w:autoSpaceDN w:val="0"/>
        <w:adjustRightInd w:val="0"/>
        <w:jc w:val="both"/>
        <w:rPr>
          <w:rFonts w:ascii="Arial Narrow" w:eastAsia="Times New Roman" w:hAnsi="Arial Narrow"/>
          <w:bCs/>
          <w:sz w:val="22"/>
          <w:szCs w:val="22"/>
          <w:lang w:eastAsia="pt-BR"/>
        </w:rPr>
      </w:pPr>
      <w:r w:rsidRPr="00E61AF5">
        <w:rPr>
          <w:rFonts w:ascii="Arial Narrow" w:eastAsia="Times New Roman" w:hAnsi="Arial Narrow"/>
          <w:b/>
          <w:bCs/>
          <w:sz w:val="22"/>
          <w:szCs w:val="22"/>
          <w:lang w:eastAsia="pt-BR"/>
        </w:rPr>
        <w:t>6. DA EXCLUSÃO DO CADASTRO DE RESERVA</w:t>
      </w:r>
    </w:p>
    <w:p w14:paraId="325A6486"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6.1. Será automaticamente excluído do Cadastro de Reserva o candidato que lançar mão de meios ilícitos para obter a vaga.</w:t>
      </w:r>
    </w:p>
    <w:p w14:paraId="50CF3FAC"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p>
    <w:p w14:paraId="39CA7EE7"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b/>
          <w:bCs/>
          <w:sz w:val="22"/>
          <w:szCs w:val="22"/>
          <w:lang w:eastAsia="pt-BR"/>
        </w:rPr>
        <w:t>7. DA CONVOCAÇÃO</w:t>
      </w:r>
    </w:p>
    <w:p w14:paraId="28734075"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7.1. Os candidatos serão convocados pel</w:t>
      </w:r>
      <w:r w:rsidR="00FA7C2F" w:rsidRPr="00E61AF5">
        <w:rPr>
          <w:rFonts w:ascii="Arial Narrow" w:eastAsia="Times New Roman" w:hAnsi="Arial Narrow"/>
          <w:sz w:val="22"/>
          <w:szCs w:val="22"/>
          <w:lang w:eastAsia="pt-BR"/>
        </w:rPr>
        <w:t>o</w:t>
      </w:r>
      <w:r w:rsidRPr="00E61AF5">
        <w:rPr>
          <w:rFonts w:ascii="Arial Narrow" w:eastAsia="Times New Roman" w:hAnsi="Arial Narrow"/>
          <w:sz w:val="22"/>
          <w:szCs w:val="22"/>
          <w:lang w:eastAsia="pt-BR"/>
        </w:rPr>
        <w:t xml:space="preserve"> </w:t>
      </w:r>
      <w:r w:rsidR="0073348A" w:rsidRPr="00E61AF5">
        <w:rPr>
          <w:rFonts w:ascii="Arial Narrow" w:eastAsia="Times New Roman" w:hAnsi="Arial Narrow"/>
          <w:sz w:val="22"/>
          <w:szCs w:val="22"/>
          <w:lang w:eastAsia="pt-BR"/>
        </w:rPr>
        <w:t>Setor</w:t>
      </w:r>
      <w:r w:rsidR="00FA7C2F" w:rsidRPr="00E61AF5">
        <w:rPr>
          <w:rFonts w:ascii="Arial Narrow" w:eastAsia="Times New Roman" w:hAnsi="Arial Narrow"/>
          <w:sz w:val="22"/>
          <w:szCs w:val="22"/>
          <w:lang w:eastAsia="pt-BR"/>
        </w:rPr>
        <w:t xml:space="preserve"> de </w:t>
      </w:r>
      <w:r w:rsidR="0035799F" w:rsidRPr="00E61AF5">
        <w:rPr>
          <w:rFonts w:ascii="Arial Narrow" w:eastAsia="Times New Roman" w:hAnsi="Arial Narrow"/>
          <w:sz w:val="22"/>
          <w:szCs w:val="22"/>
          <w:lang w:eastAsia="pt-BR"/>
        </w:rPr>
        <w:t>Recursos Humanos</w:t>
      </w:r>
      <w:r w:rsidR="00FA7C2F" w:rsidRPr="00E61AF5">
        <w:rPr>
          <w:rFonts w:ascii="Arial Narrow" w:eastAsia="Times New Roman" w:hAnsi="Arial Narrow"/>
          <w:sz w:val="22"/>
          <w:szCs w:val="22"/>
          <w:lang w:eastAsia="pt-BR"/>
        </w:rPr>
        <w:t xml:space="preserve"> </w:t>
      </w:r>
      <w:r w:rsidRPr="00E61AF5">
        <w:rPr>
          <w:rFonts w:ascii="Arial Narrow" w:eastAsia="Times New Roman" w:hAnsi="Arial Narrow"/>
          <w:sz w:val="22"/>
          <w:szCs w:val="22"/>
          <w:lang w:eastAsia="pt-BR"/>
        </w:rPr>
        <w:t xml:space="preserve">– </w:t>
      </w:r>
      <w:r w:rsidR="0073348A" w:rsidRPr="00E61AF5">
        <w:rPr>
          <w:rFonts w:ascii="Arial Narrow" w:eastAsia="Times New Roman" w:hAnsi="Arial Narrow"/>
          <w:sz w:val="22"/>
          <w:szCs w:val="22"/>
          <w:lang w:eastAsia="pt-BR"/>
        </w:rPr>
        <w:t>S</w:t>
      </w:r>
      <w:r w:rsidR="0035799F" w:rsidRPr="00E61AF5">
        <w:rPr>
          <w:rFonts w:ascii="Arial Narrow" w:eastAsia="Times New Roman" w:hAnsi="Arial Narrow"/>
          <w:sz w:val="22"/>
          <w:szCs w:val="22"/>
          <w:lang w:eastAsia="pt-BR"/>
        </w:rPr>
        <w:t>RH</w:t>
      </w:r>
      <w:r w:rsidRPr="00E61AF5">
        <w:rPr>
          <w:rFonts w:ascii="Arial Narrow" w:eastAsia="Times New Roman" w:hAnsi="Arial Narrow"/>
          <w:sz w:val="22"/>
          <w:szCs w:val="22"/>
          <w:lang w:eastAsia="pt-BR"/>
        </w:rPr>
        <w:t>, a partir da abertura de vaga na área em que está inscrito, conforme a solicitação de cada órgão e aprovação do</w:t>
      </w:r>
      <w:r w:rsidR="0004008F" w:rsidRPr="00E61AF5">
        <w:rPr>
          <w:rFonts w:ascii="Arial Narrow" w:eastAsia="Times New Roman" w:hAnsi="Arial Narrow"/>
          <w:sz w:val="22"/>
          <w:szCs w:val="22"/>
          <w:lang w:eastAsia="pt-BR"/>
        </w:rPr>
        <w:t>(a)</w:t>
      </w:r>
      <w:r w:rsidRPr="00E61AF5">
        <w:rPr>
          <w:rFonts w:ascii="Arial Narrow" w:eastAsia="Times New Roman" w:hAnsi="Arial Narrow"/>
          <w:sz w:val="22"/>
          <w:szCs w:val="22"/>
          <w:lang w:eastAsia="pt-BR"/>
        </w:rPr>
        <w:t xml:space="preserve"> Secretário</w:t>
      </w:r>
      <w:r w:rsidR="0004008F" w:rsidRPr="00E61AF5">
        <w:rPr>
          <w:rFonts w:ascii="Arial Narrow" w:eastAsia="Times New Roman" w:hAnsi="Arial Narrow"/>
          <w:sz w:val="22"/>
          <w:szCs w:val="22"/>
          <w:lang w:eastAsia="pt-BR"/>
        </w:rPr>
        <w:t>(a)</w:t>
      </w:r>
      <w:r w:rsidRPr="00E61AF5">
        <w:rPr>
          <w:rFonts w:ascii="Arial Narrow" w:eastAsia="Times New Roman" w:hAnsi="Arial Narrow"/>
          <w:sz w:val="22"/>
          <w:szCs w:val="22"/>
          <w:lang w:eastAsia="pt-BR"/>
        </w:rPr>
        <w:t xml:space="preserve"> Municipal de Administração.</w:t>
      </w:r>
    </w:p>
    <w:p w14:paraId="687C887E" w14:textId="77777777" w:rsidR="00EC0025" w:rsidRPr="00E61AF5" w:rsidRDefault="00EC0025"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7.1.1. No momento da convocação, o </w:t>
      </w:r>
      <w:r w:rsidR="0073348A" w:rsidRPr="00E61AF5">
        <w:rPr>
          <w:rFonts w:ascii="Arial Narrow" w:eastAsia="Times New Roman" w:hAnsi="Arial Narrow"/>
          <w:sz w:val="22"/>
          <w:szCs w:val="22"/>
          <w:lang w:eastAsia="pt-BR"/>
        </w:rPr>
        <w:t>Setor</w:t>
      </w:r>
      <w:r w:rsidRPr="00E61AF5">
        <w:rPr>
          <w:rFonts w:ascii="Arial Narrow" w:eastAsia="Times New Roman" w:hAnsi="Arial Narrow"/>
          <w:sz w:val="22"/>
          <w:szCs w:val="22"/>
          <w:lang w:eastAsia="pt-BR"/>
        </w:rPr>
        <w:t xml:space="preserve"> de Recursos Humanos – </w:t>
      </w:r>
      <w:r w:rsidR="0073348A" w:rsidRPr="00E61AF5">
        <w:rPr>
          <w:rFonts w:ascii="Arial Narrow" w:eastAsia="Times New Roman" w:hAnsi="Arial Narrow"/>
          <w:sz w:val="22"/>
          <w:szCs w:val="22"/>
          <w:lang w:eastAsia="pt-BR"/>
        </w:rPr>
        <w:t>S</w:t>
      </w:r>
      <w:r w:rsidRPr="00E61AF5">
        <w:rPr>
          <w:rFonts w:ascii="Arial Narrow" w:eastAsia="Times New Roman" w:hAnsi="Arial Narrow"/>
          <w:sz w:val="22"/>
          <w:szCs w:val="22"/>
          <w:lang w:eastAsia="pt-BR"/>
        </w:rPr>
        <w:t>RH verificará se o candidato convocado já foi bolsista anteriormente junto ao Município de Imbituba, dentro do mesmo grau de escolaridade. Não será admitido o candidato convocado que tiver incorrido em alguma das seguintes hipóteses quando da vigência da bolsa estágio que possuía anteriormente junto ao Município:</w:t>
      </w:r>
    </w:p>
    <w:p w14:paraId="0C8D2843" w14:textId="77777777" w:rsidR="00EC0025" w:rsidRPr="00E61AF5" w:rsidRDefault="006E64AB"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a</w:t>
      </w:r>
      <w:r w:rsidR="00EC0025" w:rsidRPr="00E61AF5">
        <w:rPr>
          <w:rFonts w:ascii="Arial Narrow" w:eastAsia="Times New Roman" w:hAnsi="Arial Narrow"/>
          <w:sz w:val="22"/>
          <w:szCs w:val="22"/>
          <w:lang w:eastAsia="pt-BR"/>
        </w:rPr>
        <w:t xml:space="preserve">) praticar ato de indisciplina ou de improbidade no estágio ou tiver conduta social não compatível com a sua atividade; </w:t>
      </w:r>
    </w:p>
    <w:p w14:paraId="1E4E47B1" w14:textId="77777777" w:rsidR="00EC0025" w:rsidRPr="00E61AF5" w:rsidRDefault="006E64AB"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b</w:t>
      </w:r>
      <w:r w:rsidR="00EC0025" w:rsidRPr="00E61AF5">
        <w:rPr>
          <w:rFonts w:ascii="Arial Narrow" w:eastAsia="Times New Roman" w:hAnsi="Arial Narrow"/>
          <w:sz w:val="22"/>
          <w:szCs w:val="22"/>
          <w:lang w:eastAsia="pt-BR"/>
        </w:rPr>
        <w:t xml:space="preserve">) por </w:t>
      </w:r>
      <w:r w:rsidR="0040270F" w:rsidRPr="00E61AF5">
        <w:rPr>
          <w:rFonts w:ascii="Arial Narrow" w:eastAsia="Times New Roman" w:hAnsi="Arial Narrow"/>
          <w:sz w:val="22"/>
          <w:szCs w:val="22"/>
          <w:lang w:eastAsia="pt-BR"/>
        </w:rPr>
        <w:t>qualquer motivo, deixar de frequ</w:t>
      </w:r>
      <w:r w:rsidR="00EC0025" w:rsidRPr="00E61AF5">
        <w:rPr>
          <w:rFonts w:ascii="Arial Narrow" w:eastAsia="Times New Roman" w:hAnsi="Arial Narrow"/>
          <w:sz w:val="22"/>
          <w:szCs w:val="22"/>
          <w:lang w:eastAsia="pt-BR"/>
        </w:rPr>
        <w:t xml:space="preserve">entar o curso para o qual foi matriculado; </w:t>
      </w:r>
    </w:p>
    <w:p w14:paraId="3C21115D" w14:textId="77777777" w:rsidR="00EC0025" w:rsidRPr="00E61AF5" w:rsidRDefault="006E64AB"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c</w:t>
      </w:r>
      <w:r w:rsidR="00EC0025" w:rsidRPr="00E61AF5">
        <w:rPr>
          <w:rFonts w:ascii="Arial Narrow" w:eastAsia="Times New Roman" w:hAnsi="Arial Narrow"/>
          <w:sz w:val="22"/>
          <w:szCs w:val="22"/>
          <w:lang w:eastAsia="pt-BR"/>
        </w:rPr>
        <w:t xml:space="preserve">) não completar a carga horária de 80 (oitenta) horas mensais durante 2 (dois) meses, mesmo que intercalados; </w:t>
      </w:r>
    </w:p>
    <w:p w14:paraId="5BA4023D" w14:textId="77777777" w:rsidR="00EC0025" w:rsidRPr="00E61AF5" w:rsidRDefault="006E64AB"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d</w:t>
      </w:r>
      <w:r w:rsidR="00EC0025" w:rsidRPr="00E61AF5">
        <w:rPr>
          <w:rFonts w:ascii="Arial Narrow" w:eastAsia="Times New Roman" w:hAnsi="Arial Narrow"/>
          <w:sz w:val="22"/>
          <w:szCs w:val="22"/>
          <w:lang w:eastAsia="pt-BR"/>
        </w:rPr>
        <w:t>) descumprir a escala de trabalho elaborada pelo coordenador de estágio.</w:t>
      </w:r>
    </w:p>
    <w:p w14:paraId="3DF6B5C0" w14:textId="77777777" w:rsidR="0040270F" w:rsidRPr="00E61AF5" w:rsidRDefault="0040270F"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7.1.2. O </w:t>
      </w:r>
      <w:r w:rsidR="0073348A" w:rsidRPr="00E61AF5">
        <w:rPr>
          <w:rFonts w:ascii="Arial Narrow" w:eastAsia="Times New Roman" w:hAnsi="Arial Narrow"/>
          <w:sz w:val="22"/>
          <w:szCs w:val="22"/>
          <w:lang w:eastAsia="pt-BR"/>
        </w:rPr>
        <w:t>Setor</w:t>
      </w:r>
      <w:r w:rsidRPr="00E61AF5">
        <w:rPr>
          <w:rFonts w:ascii="Arial Narrow" w:eastAsia="Times New Roman" w:hAnsi="Arial Narrow"/>
          <w:sz w:val="22"/>
          <w:szCs w:val="22"/>
          <w:lang w:eastAsia="pt-BR"/>
        </w:rPr>
        <w:t xml:space="preserve"> de Recursos Humanos – </w:t>
      </w:r>
      <w:r w:rsidR="0073348A" w:rsidRPr="00E61AF5">
        <w:rPr>
          <w:rFonts w:ascii="Arial Narrow" w:eastAsia="Times New Roman" w:hAnsi="Arial Narrow"/>
          <w:sz w:val="22"/>
          <w:szCs w:val="22"/>
          <w:lang w:eastAsia="pt-BR"/>
        </w:rPr>
        <w:t>S</w:t>
      </w:r>
      <w:r w:rsidRPr="00E61AF5">
        <w:rPr>
          <w:rFonts w:ascii="Arial Narrow" w:eastAsia="Times New Roman" w:hAnsi="Arial Narrow"/>
          <w:sz w:val="22"/>
          <w:szCs w:val="22"/>
          <w:lang w:eastAsia="pt-BR"/>
        </w:rPr>
        <w:t>RH comunicará o candidato a respeito da não admissão mencionada no item 7.1.1.</w:t>
      </w:r>
    </w:p>
    <w:p w14:paraId="3CA76D8D" w14:textId="402819A1" w:rsidR="00A47684" w:rsidRPr="00E61AF5" w:rsidRDefault="00FA7C2F"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7.2. Os candidatos</w:t>
      </w:r>
      <w:r w:rsidR="00DD3EB5" w:rsidRPr="00E61AF5">
        <w:rPr>
          <w:rFonts w:ascii="Arial Narrow" w:eastAsia="Times New Roman" w:hAnsi="Arial Narrow"/>
          <w:sz w:val="22"/>
          <w:szCs w:val="22"/>
          <w:lang w:eastAsia="pt-BR"/>
        </w:rPr>
        <w:t xml:space="preserve"> serão convocados via contato telefônico </w:t>
      </w:r>
      <w:r w:rsidR="006C2E91" w:rsidRPr="00E61AF5">
        <w:rPr>
          <w:rFonts w:ascii="Arial Narrow" w:eastAsia="Times New Roman" w:hAnsi="Arial Narrow"/>
          <w:sz w:val="22"/>
          <w:szCs w:val="22"/>
          <w:lang w:eastAsia="pt-BR"/>
        </w:rPr>
        <w:t xml:space="preserve">(Whats-App) </w:t>
      </w:r>
      <w:r w:rsidR="00DD3EB5" w:rsidRPr="00E61AF5">
        <w:rPr>
          <w:rFonts w:ascii="Arial Narrow" w:eastAsia="Times New Roman" w:hAnsi="Arial Narrow"/>
          <w:sz w:val="22"/>
          <w:szCs w:val="22"/>
          <w:lang w:eastAsia="pt-BR"/>
        </w:rPr>
        <w:t>sendo que após a convocação</w:t>
      </w:r>
      <w:r w:rsidRPr="00E61AF5">
        <w:rPr>
          <w:rFonts w:ascii="Arial Narrow" w:eastAsia="Times New Roman" w:hAnsi="Arial Narrow"/>
          <w:sz w:val="22"/>
          <w:szCs w:val="22"/>
          <w:lang w:eastAsia="pt-BR"/>
        </w:rPr>
        <w:t xml:space="preserve"> </w:t>
      </w:r>
      <w:r w:rsidR="006A289C" w:rsidRPr="00E61AF5">
        <w:rPr>
          <w:rFonts w:ascii="Arial Narrow" w:eastAsia="Times New Roman" w:hAnsi="Arial Narrow"/>
          <w:sz w:val="22"/>
          <w:szCs w:val="22"/>
          <w:lang w:eastAsia="pt-BR"/>
        </w:rPr>
        <w:t>terão 2 (dois</w:t>
      </w:r>
      <w:r w:rsidR="00A47684" w:rsidRPr="00E61AF5">
        <w:rPr>
          <w:rFonts w:ascii="Arial Narrow" w:eastAsia="Times New Roman" w:hAnsi="Arial Narrow"/>
          <w:sz w:val="22"/>
          <w:szCs w:val="22"/>
          <w:lang w:eastAsia="pt-BR"/>
        </w:rPr>
        <w:t>) dias úteis para</w:t>
      </w:r>
      <w:r w:rsidRPr="00E61AF5">
        <w:rPr>
          <w:rFonts w:ascii="Arial Narrow" w:eastAsia="Times New Roman" w:hAnsi="Arial Narrow"/>
          <w:sz w:val="22"/>
          <w:szCs w:val="22"/>
          <w:lang w:eastAsia="pt-BR"/>
        </w:rPr>
        <w:t xml:space="preserve"> entregar a documentação junto ao</w:t>
      </w:r>
      <w:r w:rsidR="00A47684" w:rsidRPr="00E61AF5">
        <w:rPr>
          <w:rFonts w:ascii="Arial Narrow" w:eastAsia="Times New Roman" w:hAnsi="Arial Narrow"/>
          <w:sz w:val="22"/>
          <w:szCs w:val="22"/>
          <w:lang w:eastAsia="pt-BR"/>
        </w:rPr>
        <w:t xml:space="preserve"> </w:t>
      </w:r>
      <w:r w:rsidRPr="00E61AF5">
        <w:rPr>
          <w:rFonts w:ascii="Arial Narrow" w:eastAsia="Times New Roman" w:hAnsi="Arial Narrow"/>
          <w:sz w:val="22"/>
          <w:szCs w:val="22"/>
          <w:lang w:eastAsia="pt-BR"/>
        </w:rPr>
        <w:t xml:space="preserve">Departamento de </w:t>
      </w:r>
      <w:r w:rsidR="0035799F" w:rsidRPr="00E61AF5">
        <w:rPr>
          <w:rFonts w:ascii="Arial Narrow" w:eastAsia="Times New Roman" w:hAnsi="Arial Narrow"/>
          <w:sz w:val="22"/>
          <w:szCs w:val="22"/>
          <w:lang w:eastAsia="pt-BR"/>
        </w:rPr>
        <w:t>Recursos Humanos</w:t>
      </w:r>
      <w:r w:rsidR="00A47684" w:rsidRPr="00E61AF5">
        <w:rPr>
          <w:rFonts w:ascii="Arial Narrow" w:eastAsia="Times New Roman" w:hAnsi="Arial Narrow"/>
          <w:sz w:val="22"/>
          <w:szCs w:val="22"/>
          <w:lang w:eastAsia="pt-BR"/>
        </w:rPr>
        <w:t>.</w:t>
      </w:r>
    </w:p>
    <w:p w14:paraId="7E229C27"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7.3. Não haverá segunda convocação</w:t>
      </w:r>
      <w:r w:rsidR="00FA7C2F"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seja qual for o motivo alegado para justificar o atraso ou a ausência do candidato para apresentar a documentação ou iniciar o estágio.</w:t>
      </w:r>
    </w:p>
    <w:p w14:paraId="10CD6D85" w14:textId="77777777" w:rsidR="00A47684" w:rsidRPr="00E61AF5" w:rsidRDefault="00D778DF"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7.4. O não comparecimento no prazo estabelecido</w:t>
      </w:r>
      <w:r w:rsidR="00A47684" w:rsidRPr="00E61AF5">
        <w:rPr>
          <w:rFonts w:ascii="Arial Narrow" w:eastAsia="Times New Roman" w:hAnsi="Arial Narrow"/>
          <w:sz w:val="22"/>
          <w:szCs w:val="22"/>
          <w:lang w:eastAsia="pt-BR"/>
        </w:rPr>
        <w:t xml:space="preserve">, na convocação </w:t>
      </w:r>
      <w:r w:rsidRPr="00E61AF5">
        <w:rPr>
          <w:rFonts w:ascii="Arial Narrow" w:eastAsia="Times New Roman" w:hAnsi="Arial Narrow"/>
          <w:sz w:val="22"/>
          <w:szCs w:val="22"/>
          <w:lang w:eastAsia="pt-BR"/>
        </w:rPr>
        <w:t xml:space="preserve">e </w:t>
      </w:r>
      <w:r w:rsidR="00A47684" w:rsidRPr="00E61AF5">
        <w:rPr>
          <w:rFonts w:ascii="Arial Narrow" w:eastAsia="Times New Roman" w:hAnsi="Arial Narrow"/>
          <w:sz w:val="22"/>
          <w:szCs w:val="22"/>
          <w:lang w:eastAsia="pt-BR"/>
        </w:rPr>
        <w:t>apresentação dos documentos, implicará na perda da vaga, não cabendo recurso.</w:t>
      </w:r>
    </w:p>
    <w:p w14:paraId="33EF49C7"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7.5. O candidato inscrito com</w:t>
      </w:r>
      <w:r w:rsidR="0081458D" w:rsidRPr="00E61AF5">
        <w:rPr>
          <w:rFonts w:ascii="Arial Narrow" w:eastAsia="Times New Roman" w:hAnsi="Arial Narrow"/>
          <w:sz w:val="22"/>
          <w:szCs w:val="22"/>
          <w:lang w:eastAsia="pt-BR"/>
        </w:rPr>
        <w:t>o portador de deficiência deverá anexar a ficha de inscrição</w:t>
      </w:r>
      <w:r w:rsidRPr="00E61AF5">
        <w:rPr>
          <w:rFonts w:ascii="Arial Narrow" w:eastAsia="Times New Roman" w:hAnsi="Arial Narrow"/>
          <w:sz w:val="22"/>
          <w:szCs w:val="22"/>
          <w:lang w:eastAsia="pt-BR"/>
        </w:rPr>
        <w:t xml:space="preserve">, </w:t>
      </w:r>
      <w:r w:rsidR="00FA7C2F" w:rsidRPr="00E61AF5">
        <w:rPr>
          <w:rFonts w:ascii="Arial Narrow" w:eastAsia="Times New Roman" w:hAnsi="Arial Narrow"/>
          <w:sz w:val="22"/>
          <w:szCs w:val="22"/>
          <w:lang w:eastAsia="pt-BR"/>
        </w:rPr>
        <w:t>ao</w:t>
      </w:r>
      <w:r w:rsidRPr="00E61AF5">
        <w:rPr>
          <w:rFonts w:ascii="Arial Narrow" w:eastAsia="Times New Roman" w:hAnsi="Arial Narrow"/>
          <w:sz w:val="22"/>
          <w:szCs w:val="22"/>
          <w:lang w:eastAsia="pt-BR"/>
        </w:rPr>
        <w:t xml:space="preserve"> </w:t>
      </w:r>
      <w:r w:rsidR="0073348A" w:rsidRPr="00E61AF5">
        <w:rPr>
          <w:rFonts w:ascii="Arial Narrow" w:eastAsia="Times New Roman" w:hAnsi="Arial Narrow"/>
          <w:sz w:val="22"/>
          <w:szCs w:val="22"/>
          <w:lang w:eastAsia="pt-BR"/>
        </w:rPr>
        <w:t>Setor</w:t>
      </w:r>
      <w:r w:rsidR="00FA7C2F" w:rsidRPr="00E61AF5">
        <w:rPr>
          <w:rFonts w:ascii="Arial Narrow" w:eastAsia="Times New Roman" w:hAnsi="Arial Narrow"/>
          <w:sz w:val="22"/>
          <w:szCs w:val="22"/>
          <w:lang w:eastAsia="pt-BR"/>
        </w:rPr>
        <w:t xml:space="preserve"> de </w:t>
      </w:r>
      <w:r w:rsidR="0035799F" w:rsidRPr="00E61AF5">
        <w:rPr>
          <w:rFonts w:ascii="Arial Narrow" w:eastAsia="Times New Roman" w:hAnsi="Arial Narrow"/>
          <w:sz w:val="22"/>
          <w:szCs w:val="22"/>
          <w:lang w:eastAsia="pt-BR"/>
        </w:rPr>
        <w:t>Recursos Humanos</w:t>
      </w:r>
      <w:r w:rsidR="00FA7C2F" w:rsidRPr="00E61AF5">
        <w:rPr>
          <w:rFonts w:ascii="Arial Narrow" w:eastAsia="Times New Roman" w:hAnsi="Arial Narrow"/>
          <w:sz w:val="22"/>
          <w:szCs w:val="22"/>
          <w:lang w:eastAsia="pt-BR"/>
        </w:rPr>
        <w:t xml:space="preserve"> </w:t>
      </w:r>
      <w:r w:rsidRPr="00E61AF5">
        <w:rPr>
          <w:rFonts w:ascii="Arial Narrow" w:eastAsia="Times New Roman" w:hAnsi="Arial Narrow"/>
          <w:sz w:val="22"/>
          <w:szCs w:val="22"/>
          <w:lang w:eastAsia="pt-BR"/>
        </w:rPr>
        <w:t xml:space="preserve">– </w:t>
      </w:r>
      <w:r w:rsidR="0073348A" w:rsidRPr="00E61AF5">
        <w:rPr>
          <w:rFonts w:ascii="Arial Narrow" w:eastAsia="Times New Roman" w:hAnsi="Arial Narrow"/>
          <w:sz w:val="22"/>
          <w:szCs w:val="22"/>
          <w:lang w:eastAsia="pt-BR"/>
        </w:rPr>
        <w:t>S</w:t>
      </w:r>
      <w:r w:rsidR="0035799F" w:rsidRPr="00E61AF5">
        <w:rPr>
          <w:rFonts w:ascii="Arial Narrow" w:eastAsia="Times New Roman" w:hAnsi="Arial Narrow"/>
          <w:sz w:val="22"/>
          <w:szCs w:val="22"/>
          <w:lang w:eastAsia="pt-BR"/>
        </w:rPr>
        <w:t>RH</w:t>
      </w:r>
      <w:r w:rsidR="00FA7C2F" w:rsidRPr="00E61AF5">
        <w:rPr>
          <w:rFonts w:ascii="Arial Narrow" w:eastAsia="Times New Roman" w:hAnsi="Arial Narrow"/>
          <w:sz w:val="22"/>
          <w:szCs w:val="22"/>
          <w:lang w:eastAsia="pt-BR"/>
        </w:rPr>
        <w:t>/SEAD</w:t>
      </w:r>
      <w:r w:rsidRPr="00E61AF5">
        <w:rPr>
          <w:rFonts w:ascii="Arial Narrow" w:eastAsia="Times New Roman" w:hAnsi="Arial Narrow"/>
          <w:sz w:val="22"/>
          <w:szCs w:val="22"/>
          <w:lang w:eastAsia="pt-BR"/>
        </w:rPr>
        <w:t>, laudo médico atualizado que ateste sua condição especial, no prazo estipulado no item 7.2.</w:t>
      </w:r>
    </w:p>
    <w:p w14:paraId="7DEE358D"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7.5.1.</w:t>
      </w:r>
      <w:r w:rsidR="00FA7C2F" w:rsidRPr="00E61AF5">
        <w:rPr>
          <w:rFonts w:ascii="Arial Narrow" w:eastAsia="Times New Roman" w:hAnsi="Arial Narrow"/>
          <w:sz w:val="22"/>
          <w:szCs w:val="22"/>
          <w:lang w:eastAsia="pt-BR"/>
        </w:rPr>
        <w:t xml:space="preserve"> </w:t>
      </w:r>
      <w:r w:rsidRPr="00E61AF5">
        <w:rPr>
          <w:rFonts w:ascii="Arial Narrow" w:eastAsia="Times New Roman" w:hAnsi="Arial Narrow"/>
          <w:sz w:val="22"/>
          <w:szCs w:val="22"/>
          <w:lang w:eastAsia="pt-BR"/>
        </w:rPr>
        <w:t>O candidato que não entregar o laudo especificado no subitem anterior não será considerado portador de deficiência, integrando o Cadastro de Reserva em igualdade de condições com os demais candidatos.</w:t>
      </w:r>
    </w:p>
    <w:p w14:paraId="36894F65"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7.6. No caso específico de existência de vagas em que seja aplicável o critério por ADJACÊNCIA e inexistam candidatos clas</w:t>
      </w:r>
      <w:r w:rsidR="00FA7C2F" w:rsidRPr="00E61AF5">
        <w:rPr>
          <w:rFonts w:ascii="Arial Narrow" w:eastAsia="Times New Roman" w:hAnsi="Arial Narrow"/>
          <w:sz w:val="22"/>
          <w:szCs w:val="22"/>
          <w:lang w:eastAsia="pt-BR"/>
        </w:rPr>
        <w:t xml:space="preserve">sificados na respectiva Região, tais vagas </w:t>
      </w:r>
      <w:r w:rsidRPr="00E61AF5">
        <w:rPr>
          <w:rFonts w:ascii="Arial Narrow" w:eastAsia="Times New Roman" w:hAnsi="Arial Narrow"/>
          <w:sz w:val="22"/>
          <w:szCs w:val="22"/>
          <w:lang w:eastAsia="pt-BR"/>
        </w:rPr>
        <w:t xml:space="preserve">poderão ser preenchidas por candidatos classificados em outras regiões limítrofes </w:t>
      </w:r>
      <w:r w:rsidR="00FA7C2F" w:rsidRPr="00E61AF5">
        <w:rPr>
          <w:rFonts w:ascii="Arial Narrow" w:eastAsia="Times New Roman" w:hAnsi="Arial Narrow"/>
          <w:sz w:val="22"/>
          <w:szCs w:val="22"/>
          <w:lang w:eastAsia="pt-BR"/>
        </w:rPr>
        <w:t>à</w:t>
      </w:r>
      <w:r w:rsidRPr="00E61AF5">
        <w:rPr>
          <w:rFonts w:ascii="Arial Narrow" w:eastAsia="Times New Roman" w:hAnsi="Arial Narrow"/>
          <w:sz w:val="22"/>
          <w:szCs w:val="22"/>
          <w:lang w:eastAsia="pt-BR"/>
        </w:rPr>
        <w:t>quelas cuja vacância se observou.</w:t>
      </w:r>
    </w:p>
    <w:p w14:paraId="4CB7A231"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7.6.1. O preenchimento se dará mediante justificativa, devidamente comprovada, exarada d</w:t>
      </w:r>
      <w:r w:rsidR="00FA7C2F" w:rsidRPr="00E61AF5">
        <w:rPr>
          <w:rFonts w:ascii="Arial Narrow" w:eastAsia="Times New Roman" w:hAnsi="Arial Narrow"/>
          <w:sz w:val="22"/>
          <w:szCs w:val="22"/>
          <w:lang w:eastAsia="pt-BR"/>
        </w:rPr>
        <w:t>o</w:t>
      </w:r>
      <w:r w:rsidRPr="00E61AF5">
        <w:rPr>
          <w:rFonts w:ascii="Arial Narrow" w:eastAsia="Times New Roman" w:hAnsi="Arial Narrow"/>
          <w:sz w:val="22"/>
          <w:szCs w:val="22"/>
          <w:lang w:eastAsia="pt-BR"/>
        </w:rPr>
        <w:t xml:space="preserve"> </w:t>
      </w:r>
      <w:r w:rsidR="0073348A" w:rsidRPr="00E61AF5">
        <w:rPr>
          <w:rFonts w:ascii="Arial Narrow" w:eastAsia="Times New Roman" w:hAnsi="Arial Narrow"/>
          <w:sz w:val="22"/>
          <w:szCs w:val="22"/>
          <w:lang w:eastAsia="pt-BR"/>
        </w:rPr>
        <w:t>Setor</w:t>
      </w:r>
      <w:r w:rsidR="00FA7C2F" w:rsidRPr="00E61AF5">
        <w:rPr>
          <w:rFonts w:ascii="Arial Narrow" w:eastAsia="Times New Roman" w:hAnsi="Arial Narrow"/>
          <w:sz w:val="22"/>
          <w:szCs w:val="22"/>
          <w:lang w:eastAsia="pt-BR"/>
        </w:rPr>
        <w:t xml:space="preserve"> de </w:t>
      </w:r>
      <w:r w:rsidR="0035799F" w:rsidRPr="00E61AF5">
        <w:rPr>
          <w:rFonts w:ascii="Arial Narrow" w:eastAsia="Times New Roman" w:hAnsi="Arial Narrow"/>
          <w:sz w:val="22"/>
          <w:szCs w:val="22"/>
          <w:lang w:eastAsia="pt-BR"/>
        </w:rPr>
        <w:t>Recursos Humanos</w:t>
      </w:r>
      <w:r w:rsidR="00FA7C2F" w:rsidRPr="00E61AF5">
        <w:rPr>
          <w:rFonts w:ascii="Arial Narrow" w:eastAsia="Times New Roman" w:hAnsi="Arial Narrow"/>
          <w:sz w:val="22"/>
          <w:szCs w:val="22"/>
          <w:lang w:eastAsia="pt-BR"/>
        </w:rPr>
        <w:t xml:space="preserve"> </w:t>
      </w:r>
      <w:r w:rsidRPr="00E61AF5">
        <w:rPr>
          <w:rFonts w:ascii="Arial Narrow" w:eastAsia="Times New Roman" w:hAnsi="Arial Narrow"/>
          <w:sz w:val="22"/>
          <w:szCs w:val="22"/>
          <w:lang w:eastAsia="pt-BR"/>
        </w:rPr>
        <w:t xml:space="preserve">- </w:t>
      </w:r>
      <w:r w:rsidR="0073348A" w:rsidRPr="00E61AF5">
        <w:rPr>
          <w:rFonts w:ascii="Arial Narrow" w:eastAsia="Times New Roman" w:hAnsi="Arial Narrow"/>
          <w:sz w:val="22"/>
          <w:szCs w:val="22"/>
          <w:lang w:eastAsia="pt-BR"/>
        </w:rPr>
        <w:t>S</w:t>
      </w:r>
      <w:r w:rsidR="0035799F" w:rsidRPr="00E61AF5">
        <w:rPr>
          <w:rFonts w:ascii="Arial Narrow" w:eastAsia="Times New Roman" w:hAnsi="Arial Narrow"/>
          <w:sz w:val="22"/>
          <w:szCs w:val="22"/>
          <w:lang w:eastAsia="pt-BR"/>
        </w:rPr>
        <w:t>RH</w:t>
      </w:r>
      <w:r w:rsidRPr="00E61AF5">
        <w:rPr>
          <w:rFonts w:ascii="Arial Narrow" w:eastAsia="Times New Roman" w:hAnsi="Arial Narrow"/>
          <w:sz w:val="22"/>
          <w:szCs w:val="22"/>
          <w:lang w:eastAsia="pt-BR"/>
        </w:rPr>
        <w:t>/SEA</w:t>
      </w:r>
      <w:r w:rsidR="00FA7C2F" w:rsidRPr="00E61AF5">
        <w:rPr>
          <w:rFonts w:ascii="Arial Narrow" w:eastAsia="Times New Roman" w:hAnsi="Arial Narrow"/>
          <w:sz w:val="22"/>
          <w:szCs w:val="22"/>
          <w:lang w:eastAsia="pt-BR"/>
        </w:rPr>
        <w:t>D</w:t>
      </w:r>
      <w:r w:rsidRPr="00E61AF5">
        <w:rPr>
          <w:rFonts w:ascii="Arial Narrow" w:eastAsia="Times New Roman" w:hAnsi="Arial Narrow"/>
          <w:sz w:val="22"/>
          <w:szCs w:val="22"/>
          <w:lang w:eastAsia="pt-BR"/>
        </w:rPr>
        <w:t>.</w:t>
      </w:r>
    </w:p>
    <w:p w14:paraId="3BD61D19"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7.6.2. Deverá ser convocado o candidato com maior Pontuação Final entre os candidatos disponíveis, na ocasião, nas regiões limítrofes </w:t>
      </w:r>
      <w:r w:rsidR="00FA7C2F" w:rsidRPr="00E61AF5">
        <w:rPr>
          <w:rFonts w:ascii="Arial Narrow" w:eastAsia="Times New Roman" w:hAnsi="Arial Narrow"/>
          <w:sz w:val="22"/>
          <w:szCs w:val="22"/>
          <w:lang w:eastAsia="pt-BR"/>
        </w:rPr>
        <w:t>à</w:t>
      </w:r>
      <w:r w:rsidRPr="00E61AF5">
        <w:rPr>
          <w:rFonts w:ascii="Arial Narrow" w:eastAsia="Times New Roman" w:hAnsi="Arial Narrow"/>
          <w:sz w:val="22"/>
          <w:szCs w:val="22"/>
          <w:lang w:eastAsia="pt-BR"/>
        </w:rPr>
        <w:t>quela em que a vaga será preenchida.</w:t>
      </w:r>
    </w:p>
    <w:p w14:paraId="2027261F"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p>
    <w:p w14:paraId="18EE252B" w14:textId="77777777" w:rsidR="00C47C02" w:rsidRPr="00E61AF5" w:rsidRDefault="00C47C02" w:rsidP="00E61AF5">
      <w:pPr>
        <w:suppressAutoHyphens w:val="0"/>
        <w:autoSpaceDE w:val="0"/>
        <w:autoSpaceDN w:val="0"/>
        <w:adjustRightInd w:val="0"/>
        <w:jc w:val="both"/>
        <w:rPr>
          <w:rFonts w:ascii="Arial Narrow" w:eastAsia="Times New Roman" w:hAnsi="Arial Narrow"/>
          <w:b/>
          <w:bCs/>
          <w:sz w:val="22"/>
          <w:szCs w:val="22"/>
          <w:lang w:eastAsia="pt-BR"/>
        </w:rPr>
      </w:pPr>
    </w:p>
    <w:p w14:paraId="0314950D"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b/>
          <w:bCs/>
          <w:sz w:val="22"/>
          <w:szCs w:val="22"/>
          <w:lang w:eastAsia="pt-BR"/>
        </w:rPr>
        <w:t>8. DA COMPROVAÇÃO D</w:t>
      </w:r>
      <w:r w:rsidR="00FA7C2F" w:rsidRPr="00E61AF5">
        <w:rPr>
          <w:rFonts w:ascii="Arial Narrow" w:eastAsia="Times New Roman" w:hAnsi="Arial Narrow"/>
          <w:b/>
          <w:bCs/>
          <w:sz w:val="22"/>
          <w:szCs w:val="22"/>
          <w:lang w:eastAsia="pt-BR"/>
        </w:rPr>
        <w:t>OS</w:t>
      </w:r>
      <w:r w:rsidRPr="00E61AF5">
        <w:rPr>
          <w:rFonts w:ascii="Arial Narrow" w:eastAsia="Times New Roman" w:hAnsi="Arial Narrow"/>
          <w:b/>
          <w:bCs/>
          <w:sz w:val="22"/>
          <w:szCs w:val="22"/>
          <w:lang w:eastAsia="pt-BR"/>
        </w:rPr>
        <w:t xml:space="preserve"> REQUISITOS</w:t>
      </w:r>
    </w:p>
    <w:p w14:paraId="47A6D090"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lastRenderedPageBreak/>
        <w:t xml:space="preserve">8.1. Quando convocados para </w:t>
      </w:r>
      <w:r w:rsidR="006A289C" w:rsidRPr="00E61AF5">
        <w:rPr>
          <w:rFonts w:ascii="Arial Narrow" w:eastAsia="Times New Roman" w:hAnsi="Arial Narrow"/>
          <w:sz w:val="22"/>
          <w:szCs w:val="22"/>
          <w:lang w:eastAsia="pt-BR"/>
        </w:rPr>
        <w:t>a</w:t>
      </w:r>
      <w:r w:rsidRPr="00E61AF5">
        <w:rPr>
          <w:rFonts w:ascii="Arial Narrow" w:eastAsia="Times New Roman" w:hAnsi="Arial Narrow"/>
          <w:sz w:val="22"/>
          <w:szCs w:val="22"/>
          <w:lang w:eastAsia="pt-BR"/>
        </w:rPr>
        <w:t xml:space="preserve"> celebração do Termo de Compromisso de Estágio, os candidatos deverão apresentar os seguintes documentos:</w:t>
      </w:r>
    </w:p>
    <w:p w14:paraId="659C1109" w14:textId="4C0A75C0" w:rsidR="00A47684" w:rsidRPr="00E61AF5" w:rsidRDefault="006A289C"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a) Original </w:t>
      </w:r>
      <w:r w:rsidR="006C2E91" w:rsidRPr="00E61AF5">
        <w:rPr>
          <w:rFonts w:ascii="Arial Narrow" w:eastAsia="Times New Roman" w:hAnsi="Arial Narrow"/>
          <w:sz w:val="22"/>
          <w:szCs w:val="22"/>
          <w:lang w:eastAsia="pt-BR"/>
        </w:rPr>
        <w:t xml:space="preserve">e cópia </w:t>
      </w:r>
      <w:r w:rsidR="00A47684" w:rsidRPr="00E61AF5">
        <w:rPr>
          <w:rFonts w:ascii="Arial Narrow" w:eastAsia="Times New Roman" w:hAnsi="Arial Narrow"/>
          <w:sz w:val="22"/>
          <w:szCs w:val="22"/>
          <w:lang w:eastAsia="pt-BR"/>
        </w:rPr>
        <w:t>Cédula de Identidade;</w:t>
      </w:r>
    </w:p>
    <w:p w14:paraId="2F466641" w14:textId="5CE0D496" w:rsidR="00A47684" w:rsidRPr="00E61AF5" w:rsidRDefault="006A289C"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b) Original</w:t>
      </w:r>
      <w:r w:rsidR="00A47684" w:rsidRPr="00E61AF5">
        <w:rPr>
          <w:rFonts w:ascii="Arial Narrow" w:eastAsia="Times New Roman" w:hAnsi="Arial Narrow"/>
          <w:sz w:val="22"/>
          <w:szCs w:val="22"/>
          <w:lang w:eastAsia="pt-BR"/>
        </w:rPr>
        <w:t xml:space="preserve"> </w:t>
      </w:r>
      <w:r w:rsidR="006C2E91" w:rsidRPr="00E61AF5">
        <w:rPr>
          <w:rFonts w:ascii="Arial Narrow" w:eastAsia="Times New Roman" w:hAnsi="Arial Narrow"/>
          <w:sz w:val="22"/>
          <w:szCs w:val="22"/>
          <w:lang w:eastAsia="pt-BR"/>
        </w:rPr>
        <w:t xml:space="preserve">e cópia </w:t>
      </w:r>
      <w:r w:rsidR="00A47684" w:rsidRPr="00E61AF5">
        <w:rPr>
          <w:rFonts w:ascii="Arial Narrow" w:eastAsia="Times New Roman" w:hAnsi="Arial Narrow"/>
          <w:sz w:val="22"/>
          <w:szCs w:val="22"/>
          <w:lang w:eastAsia="pt-BR"/>
        </w:rPr>
        <w:t>C.P.F.;</w:t>
      </w:r>
    </w:p>
    <w:p w14:paraId="3ACD993D" w14:textId="1CB74F64"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c) Original </w:t>
      </w:r>
      <w:r w:rsidR="006C2E91" w:rsidRPr="00E61AF5">
        <w:rPr>
          <w:rFonts w:ascii="Arial Narrow" w:eastAsia="Times New Roman" w:hAnsi="Arial Narrow"/>
          <w:sz w:val="22"/>
          <w:szCs w:val="22"/>
          <w:lang w:eastAsia="pt-BR"/>
        </w:rPr>
        <w:t xml:space="preserve">e cópia </w:t>
      </w:r>
      <w:r w:rsidRPr="00E61AF5">
        <w:rPr>
          <w:rFonts w:ascii="Arial Narrow" w:eastAsia="Times New Roman" w:hAnsi="Arial Narrow"/>
          <w:sz w:val="22"/>
          <w:szCs w:val="22"/>
          <w:lang w:eastAsia="pt-BR"/>
        </w:rPr>
        <w:t>do comprovante de residência recente</w:t>
      </w:r>
      <w:r w:rsidR="00D778DF" w:rsidRPr="00E61AF5">
        <w:rPr>
          <w:rFonts w:ascii="Arial Narrow" w:eastAsia="Times New Roman" w:hAnsi="Arial Narrow"/>
          <w:sz w:val="22"/>
          <w:szCs w:val="22"/>
          <w:lang w:eastAsia="pt-BR"/>
        </w:rPr>
        <w:t xml:space="preserve"> em nome do candidato</w:t>
      </w:r>
      <w:r w:rsidRPr="00E61AF5">
        <w:rPr>
          <w:rFonts w:ascii="Arial Narrow" w:eastAsia="Times New Roman" w:hAnsi="Arial Narrow"/>
          <w:sz w:val="22"/>
          <w:szCs w:val="22"/>
          <w:lang w:eastAsia="pt-BR"/>
        </w:rPr>
        <w:t>;</w:t>
      </w:r>
    </w:p>
    <w:p w14:paraId="7C7C99E4" w14:textId="77777777" w:rsidR="00173CFD" w:rsidRPr="00E61AF5" w:rsidRDefault="00173CF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c.1) Se o comprovante de residência não estiver em nome do candidato, este deve assinar declaração de residência, conforme modelo contido no Anexo I deste edital, com firma devidamente reconhecida em cartório.</w:t>
      </w:r>
    </w:p>
    <w:p w14:paraId="5328ACC6" w14:textId="021483AB" w:rsidR="002D144E" w:rsidRPr="00E61AF5" w:rsidRDefault="002D144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d) Original </w:t>
      </w:r>
      <w:r w:rsidR="006C2E91" w:rsidRPr="00E61AF5">
        <w:rPr>
          <w:rFonts w:ascii="Arial Narrow" w:eastAsia="Times New Roman" w:hAnsi="Arial Narrow"/>
          <w:sz w:val="22"/>
          <w:szCs w:val="22"/>
          <w:lang w:eastAsia="pt-BR"/>
        </w:rPr>
        <w:t xml:space="preserve">e cópia </w:t>
      </w:r>
      <w:r w:rsidRPr="00E61AF5">
        <w:rPr>
          <w:rFonts w:ascii="Arial Narrow" w:eastAsia="Times New Roman" w:hAnsi="Arial Narrow"/>
          <w:sz w:val="22"/>
          <w:szCs w:val="22"/>
          <w:lang w:eastAsia="pt-BR"/>
        </w:rPr>
        <w:t>do comprovante da renda familiar;</w:t>
      </w:r>
    </w:p>
    <w:p w14:paraId="5A7905F7" w14:textId="77777777" w:rsidR="00A47684" w:rsidRPr="00E61AF5" w:rsidRDefault="002D144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e</w:t>
      </w:r>
      <w:r w:rsidR="00A47684" w:rsidRPr="00E61AF5">
        <w:rPr>
          <w:rFonts w:ascii="Arial Narrow" w:eastAsia="Times New Roman" w:hAnsi="Arial Narrow"/>
          <w:sz w:val="22"/>
          <w:szCs w:val="22"/>
          <w:lang w:eastAsia="pt-BR"/>
        </w:rPr>
        <w:t>) Declaração de Regularidade Acadêmica ou Histórico Escolar emitidos pela Instituição de Ensino, em que conste a média obtida pelo estudante no último ano/semestre, original e recente;</w:t>
      </w:r>
    </w:p>
    <w:p w14:paraId="6FE6ACFE" w14:textId="680BF11D" w:rsidR="0081458D" w:rsidRPr="00E61AF5" w:rsidRDefault="002D144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f</w:t>
      </w:r>
      <w:r w:rsidR="00A47684" w:rsidRPr="00E61AF5">
        <w:rPr>
          <w:rFonts w:ascii="Arial Narrow" w:eastAsia="Times New Roman" w:hAnsi="Arial Narrow"/>
          <w:sz w:val="22"/>
          <w:szCs w:val="22"/>
          <w:lang w:eastAsia="pt-BR"/>
        </w:rPr>
        <w:t>)</w:t>
      </w:r>
      <w:r w:rsidR="0081458D" w:rsidRPr="00E61AF5">
        <w:rPr>
          <w:rFonts w:ascii="Arial Narrow" w:eastAsia="Times New Roman" w:hAnsi="Arial Narrow"/>
          <w:sz w:val="22"/>
          <w:szCs w:val="22"/>
          <w:lang w:eastAsia="pt-BR"/>
        </w:rPr>
        <w:t xml:space="preserve"> Original </w:t>
      </w:r>
      <w:r w:rsidR="006C2E91" w:rsidRPr="00E61AF5">
        <w:rPr>
          <w:rFonts w:ascii="Arial Narrow" w:eastAsia="Times New Roman" w:hAnsi="Arial Narrow"/>
          <w:sz w:val="22"/>
          <w:szCs w:val="22"/>
          <w:lang w:eastAsia="pt-BR"/>
        </w:rPr>
        <w:t xml:space="preserve">e cópia </w:t>
      </w:r>
      <w:r w:rsidR="0081458D" w:rsidRPr="00E61AF5">
        <w:rPr>
          <w:rFonts w:ascii="Arial Narrow" w:eastAsia="Times New Roman" w:hAnsi="Arial Narrow"/>
          <w:sz w:val="22"/>
          <w:szCs w:val="22"/>
          <w:lang w:eastAsia="pt-BR"/>
        </w:rPr>
        <w:t>Título de Eleitor;</w:t>
      </w:r>
    </w:p>
    <w:p w14:paraId="7F878B6C" w14:textId="2D2DD602" w:rsidR="00A47684" w:rsidRPr="00E61AF5" w:rsidRDefault="0081458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g</w:t>
      </w:r>
      <w:r w:rsidR="00A47684" w:rsidRPr="00E61AF5">
        <w:rPr>
          <w:rFonts w:ascii="Arial Narrow" w:eastAsia="Times New Roman" w:hAnsi="Arial Narrow"/>
          <w:sz w:val="22"/>
          <w:szCs w:val="22"/>
          <w:lang w:eastAsia="pt-BR"/>
        </w:rPr>
        <w:t xml:space="preserve">) </w:t>
      </w:r>
      <w:r w:rsidR="001840D3" w:rsidRPr="00E61AF5">
        <w:rPr>
          <w:rFonts w:ascii="Arial Narrow" w:eastAsia="Times New Roman" w:hAnsi="Arial Narrow"/>
          <w:sz w:val="22"/>
          <w:szCs w:val="22"/>
          <w:lang w:eastAsia="pt-BR"/>
        </w:rPr>
        <w:t xml:space="preserve">Original </w:t>
      </w:r>
      <w:r w:rsidR="006C2E91" w:rsidRPr="00E61AF5">
        <w:rPr>
          <w:rFonts w:ascii="Arial Narrow" w:eastAsia="Times New Roman" w:hAnsi="Arial Narrow"/>
          <w:sz w:val="22"/>
          <w:szCs w:val="22"/>
          <w:lang w:eastAsia="pt-BR"/>
        </w:rPr>
        <w:t xml:space="preserve">e cópia </w:t>
      </w:r>
      <w:r w:rsidRPr="00E61AF5">
        <w:rPr>
          <w:rFonts w:ascii="Arial Narrow" w:eastAsia="Times New Roman" w:hAnsi="Arial Narrow"/>
          <w:sz w:val="22"/>
          <w:szCs w:val="22"/>
          <w:lang w:eastAsia="pt-BR"/>
        </w:rPr>
        <w:t>Carteira de Trabalho;</w:t>
      </w:r>
    </w:p>
    <w:p w14:paraId="0DFCB7E2" w14:textId="77777777" w:rsidR="00A47684" w:rsidRPr="00E61AF5" w:rsidRDefault="002D144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h</w:t>
      </w:r>
      <w:r w:rsidR="00A47684" w:rsidRPr="00E61AF5">
        <w:rPr>
          <w:rFonts w:ascii="Arial Narrow" w:eastAsia="Times New Roman" w:hAnsi="Arial Narrow"/>
          <w:sz w:val="22"/>
          <w:szCs w:val="22"/>
          <w:lang w:eastAsia="pt-BR"/>
        </w:rPr>
        <w:t>) possuir 16 (dezesseis) anos no ato da convocação.</w:t>
      </w:r>
    </w:p>
    <w:p w14:paraId="33270024" w14:textId="77777777" w:rsidR="00A47684" w:rsidRPr="00E61AF5" w:rsidRDefault="002D144E"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i</w:t>
      </w:r>
      <w:r w:rsidR="00A47684" w:rsidRPr="00E61AF5">
        <w:rPr>
          <w:rFonts w:ascii="Arial Narrow" w:eastAsia="Times New Roman" w:hAnsi="Arial Narrow"/>
          <w:sz w:val="22"/>
          <w:szCs w:val="22"/>
          <w:lang w:eastAsia="pt-BR"/>
        </w:rPr>
        <w:t>) Comprovante dos dias de aulas semanais presenciais, emitido pela universidade.</w:t>
      </w:r>
    </w:p>
    <w:p w14:paraId="7A3D30E7" w14:textId="77777777" w:rsidR="0081458D" w:rsidRPr="00E61AF5" w:rsidRDefault="0081458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j) 1 foto 3X4 atual;</w:t>
      </w:r>
    </w:p>
    <w:p w14:paraId="188A073B" w14:textId="77777777" w:rsidR="0081458D" w:rsidRPr="00E61AF5" w:rsidRDefault="006A289C"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k) </w:t>
      </w:r>
      <w:r w:rsidR="0081458D" w:rsidRPr="00E61AF5">
        <w:rPr>
          <w:rFonts w:ascii="Arial Narrow" w:eastAsia="Times New Roman" w:hAnsi="Arial Narrow"/>
          <w:sz w:val="22"/>
          <w:szCs w:val="22"/>
          <w:lang w:eastAsia="pt-BR"/>
        </w:rPr>
        <w:t>estar em dia com as obrigações militares, quando maior de 18 anos, para os do sexo masculino (Certificado de Reservista);</w:t>
      </w:r>
    </w:p>
    <w:p w14:paraId="024418E9" w14:textId="77777777" w:rsidR="00E2789A" w:rsidRPr="00E61AF5" w:rsidRDefault="00E2789A"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l) referente ao estágio de Direito:</w:t>
      </w:r>
    </w:p>
    <w:p w14:paraId="097C5826" w14:textId="2E42145B" w:rsidR="00E2789A" w:rsidRPr="00E61AF5" w:rsidRDefault="00E2789A"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l.1) comprovante da instituição de ensino que comprove estar cursando no mínimo o </w:t>
      </w:r>
      <w:r w:rsidR="009969ED" w:rsidRPr="00E61AF5">
        <w:rPr>
          <w:rFonts w:ascii="Arial Narrow" w:eastAsia="Times New Roman" w:hAnsi="Arial Narrow"/>
          <w:sz w:val="22"/>
          <w:szCs w:val="22"/>
          <w:lang w:eastAsia="pt-BR"/>
        </w:rPr>
        <w:t>2</w:t>
      </w:r>
      <w:r w:rsidRPr="00E61AF5">
        <w:rPr>
          <w:rFonts w:ascii="Arial Narrow" w:eastAsia="Times New Roman" w:hAnsi="Arial Narrow"/>
          <w:sz w:val="22"/>
          <w:szCs w:val="22"/>
          <w:lang w:eastAsia="pt-BR"/>
        </w:rPr>
        <w:t>º semestre ou algum semestre posterior;</w:t>
      </w:r>
    </w:p>
    <w:p w14:paraId="024E5173" w14:textId="77777777" w:rsidR="00E2789A" w:rsidRPr="00E61AF5" w:rsidRDefault="00CF799F"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l</w:t>
      </w:r>
      <w:r w:rsidR="00E2789A" w:rsidRPr="00E61AF5">
        <w:rPr>
          <w:rFonts w:ascii="Arial Narrow" w:eastAsia="Times New Roman" w:hAnsi="Arial Narrow"/>
          <w:sz w:val="22"/>
          <w:szCs w:val="22"/>
          <w:lang w:eastAsia="pt-BR"/>
        </w:rPr>
        <w:t>.2) Declaração firmada no sentido de que não possui qualquer espécie de vínculo de trabalho (oneroso ou não-oneroso) com escritório de advocacia ou consultoria jurídica, bem como qualquer ramo da área do direito.</w:t>
      </w:r>
    </w:p>
    <w:p w14:paraId="11975042"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8.2. Os documentos apresentados deverão estar em perfeitas condições, de forma a permitir a identificação do candidato com clareza.</w:t>
      </w:r>
    </w:p>
    <w:p w14:paraId="74EEB3FE"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8.3. Não serão aceitos protocolos e nem cópias dos documentos mencionados no item 8.1, ainda que autenticados, ou quaisquer outros documentos diferentes dos acima definidos.</w:t>
      </w:r>
    </w:p>
    <w:p w14:paraId="047C142A" w14:textId="77777777" w:rsidR="00173CFD" w:rsidRPr="00E61AF5" w:rsidRDefault="00173CFD"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 xml:space="preserve">8.4. O </w:t>
      </w:r>
      <w:r w:rsidR="007660DD" w:rsidRPr="00E61AF5">
        <w:rPr>
          <w:rFonts w:ascii="Arial Narrow" w:eastAsia="Times New Roman" w:hAnsi="Arial Narrow"/>
          <w:sz w:val="22"/>
          <w:szCs w:val="22"/>
          <w:lang w:eastAsia="pt-BR"/>
        </w:rPr>
        <w:t>estagiário</w:t>
      </w:r>
      <w:r w:rsidRPr="00E61AF5">
        <w:rPr>
          <w:rFonts w:ascii="Arial Narrow" w:eastAsia="Times New Roman" w:hAnsi="Arial Narrow"/>
          <w:sz w:val="22"/>
          <w:szCs w:val="22"/>
          <w:lang w:eastAsia="pt-BR"/>
        </w:rPr>
        <w:t xml:space="preserve"> deverá apresentar semestralmente atestado de frequência atualizado, devendo tal apresentação ocorrer sempre no prazo de até 15 dias do início de cada semestre, sob pena de encerramento sumário do contrato de estágio.</w:t>
      </w:r>
    </w:p>
    <w:p w14:paraId="271E42BC"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p>
    <w:p w14:paraId="4EF2F7F8" w14:textId="77777777" w:rsidR="00A47684" w:rsidRPr="00E61AF5" w:rsidRDefault="00A47684" w:rsidP="00E61AF5">
      <w:pPr>
        <w:suppressAutoHyphens w:val="0"/>
        <w:autoSpaceDE w:val="0"/>
        <w:autoSpaceDN w:val="0"/>
        <w:adjustRightInd w:val="0"/>
        <w:jc w:val="both"/>
        <w:rPr>
          <w:rFonts w:ascii="Arial Narrow" w:eastAsia="Times New Roman" w:hAnsi="Arial Narrow"/>
          <w:b/>
          <w:bCs/>
          <w:sz w:val="22"/>
          <w:szCs w:val="22"/>
          <w:lang w:eastAsia="pt-BR"/>
        </w:rPr>
      </w:pPr>
      <w:r w:rsidRPr="00E61AF5">
        <w:rPr>
          <w:rFonts w:ascii="Arial Narrow" w:eastAsia="Times New Roman" w:hAnsi="Arial Narrow"/>
          <w:b/>
          <w:bCs/>
          <w:sz w:val="22"/>
          <w:szCs w:val="22"/>
          <w:lang w:eastAsia="pt-BR"/>
        </w:rPr>
        <w:t>9. DISPOSIÇÕES FINAIS</w:t>
      </w:r>
    </w:p>
    <w:p w14:paraId="5A1FBE7B"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9.</w:t>
      </w:r>
      <w:r w:rsidR="00BD381F" w:rsidRPr="00E61AF5">
        <w:rPr>
          <w:rFonts w:ascii="Arial Narrow" w:eastAsia="Times New Roman" w:hAnsi="Arial Narrow"/>
          <w:sz w:val="22"/>
          <w:szCs w:val="22"/>
          <w:lang w:eastAsia="pt-BR"/>
        </w:rPr>
        <w:t>1</w:t>
      </w:r>
      <w:r w:rsidR="00FA7C2F"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O Cadastro de Reserva vigorar</w:t>
      </w:r>
      <w:r w:rsidR="006566ED" w:rsidRPr="00E61AF5">
        <w:rPr>
          <w:rFonts w:ascii="Arial Narrow" w:eastAsia="Times New Roman" w:hAnsi="Arial Narrow"/>
          <w:sz w:val="22"/>
          <w:szCs w:val="22"/>
          <w:lang w:eastAsia="pt-BR"/>
        </w:rPr>
        <w:t>á</w:t>
      </w:r>
      <w:r w:rsidR="005B3ADF" w:rsidRPr="00E61AF5">
        <w:rPr>
          <w:rFonts w:ascii="Arial Narrow" w:eastAsia="Times New Roman" w:hAnsi="Arial Narrow"/>
          <w:sz w:val="22"/>
          <w:szCs w:val="22"/>
          <w:lang w:eastAsia="pt-BR"/>
        </w:rPr>
        <w:t xml:space="preserve"> para contratação do ano de </w:t>
      </w:r>
      <w:r w:rsidR="00BD381F" w:rsidRPr="00E61AF5">
        <w:rPr>
          <w:rFonts w:ascii="Arial Narrow" w:eastAsia="Times New Roman" w:hAnsi="Arial Narrow"/>
          <w:sz w:val="22"/>
          <w:szCs w:val="22"/>
          <w:lang w:eastAsia="pt-BR"/>
        </w:rPr>
        <w:t>31/12/</w:t>
      </w:r>
      <w:r w:rsidR="005B3ADF" w:rsidRPr="00E61AF5">
        <w:rPr>
          <w:rFonts w:ascii="Arial Narrow" w:eastAsia="Times New Roman" w:hAnsi="Arial Narrow"/>
          <w:sz w:val="22"/>
          <w:szCs w:val="22"/>
          <w:lang w:eastAsia="pt-BR"/>
        </w:rPr>
        <w:t>202</w:t>
      </w:r>
      <w:r w:rsidR="00BD381F" w:rsidRPr="00E61AF5">
        <w:rPr>
          <w:rFonts w:ascii="Arial Narrow" w:eastAsia="Times New Roman" w:hAnsi="Arial Narrow"/>
          <w:sz w:val="22"/>
          <w:szCs w:val="22"/>
          <w:lang w:eastAsia="pt-BR"/>
        </w:rPr>
        <w:t>3</w:t>
      </w:r>
      <w:r w:rsidR="00FA7C2F" w:rsidRPr="00E61AF5">
        <w:rPr>
          <w:rFonts w:ascii="Arial Narrow" w:eastAsia="Times New Roman" w:hAnsi="Arial Narrow"/>
          <w:sz w:val="22"/>
          <w:szCs w:val="22"/>
          <w:lang w:eastAsia="pt-BR"/>
        </w:rPr>
        <w:t>.</w:t>
      </w:r>
    </w:p>
    <w:p w14:paraId="0EDB6946" w14:textId="77777777" w:rsidR="00A47684" w:rsidRPr="00E61AF5" w:rsidRDefault="00A47684" w:rsidP="00E61AF5">
      <w:pPr>
        <w:suppressAutoHyphens w:val="0"/>
        <w:autoSpaceDE w:val="0"/>
        <w:autoSpaceDN w:val="0"/>
        <w:adjustRightInd w:val="0"/>
        <w:jc w:val="both"/>
        <w:rPr>
          <w:rFonts w:ascii="Arial Narrow" w:eastAsia="Times New Roman" w:hAnsi="Arial Narrow"/>
          <w:color w:val="FF0000"/>
          <w:sz w:val="22"/>
          <w:szCs w:val="22"/>
          <w:lang w:eastAsia="pt-BR"/>
        </w:rPr>
      </w:pPr>
      <w:r w:rsidRPr="00E61AF5">
        <w:rPr>
          <w:rFonts w:ascii="Arial Narrow" w:eastAsia="Times New Roman" w:hAnsi="Arial Narrow"/>
          <w:sz w:val="22"/>
          <w:szCs w:val="22"/>
          <w:lang w:eastAsia="pt-BR"/>
        </w:rPr>
        <w:t>9.</w:t>
      </w:r>
      <w:r w:rsidR="00BD381F" w:rsidRPr="00E61AF5">
        <w:rPr>
          <w:rFonts w:ascii="Arial Narrow" w:eastAsia="Times New Roman" w:hAnsi="Arial Narrow"/>
          <w:sz w:val="22"/>
          <w:szCs w:val="22"/>
          <w:lang w:eastAsia="pt-BR"/>
        </w:rPr>
        <w:t>2</w:t>
      </w:r>
      <w:r w:rsidR="00FA7C2F"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A opção de curso feita no momento da inscrição vincula o candidato durante toda a vigência do Cadastro de Reserva previsto neste Edital</w:t>
      </w:r>
      <w:r w:rsidR="00173CFD" w:rsidRPr="00E61AF5">
        <w:rPr>
          <w:rFonts w:ascii="Arial Narrow" w:eastAsia="Times New Roman" w:hAnsi="Arial Narrow"/>
          <w:sz w:val="22"/>
          <w:szCs w:val="22"/>
          <w:lang w:eastAsia="pt-BR"/>
        </w:rPr>
        <w:t>.</w:t>
      </w:r>
    </w:p>
    <w:p w14:paraId="12626E2F"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9.</w:t>
      </w:r>
      <w:r w:rsidR="00BD381F" w:rsidRPr="00E61AF5">
        <w:rPr>
          <w:rFonts w:ascii="Arial Narrow" w:eastAsia="Times New Roman" w:hAnsi="Arial Narrow"/>
          <w:sz w:val="22"/>
          <w:szCs w:val="22"/>
          <w:lang w:eastAsia="pt-BR"/>
        </w:rPr>
        <w:t>3</w:t>
      </w:r>
      <w:r w:rsidR="00FA7C2F"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Fica estabelecida a cota de 5% (cinco por cento) das vagas para estágio aos estuda</w:t>
      </w:r>
      <w:r w:rsidR="000D7817" w:rsidRPr="00E61AF5">
        <w:rPr>
          <w:rFonts w:ascii="Arial Narrow" w:eastAsia="Times New Roman" w:hAnsi="Arial Narrow"/>
          <w:sz w:val="22"/>
          <w:szCs w:val="22"/>
          <w:lang w:eastAsia="pt-BR"/>
        </w:rPr>
        <w:t>ntes portadores de deficiência.</w:t>
      </w:r>
    </w:p>
    <w:p w14:paraId="6529CD0D" w14:textId="70DB9856"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9.</w:t>
      </w:r>
      <w:r w:rsidR="00BD381F" w:rsidRPr="00E61AF5">
        <w:rPr>
          <w:rFonts w:ascii="Arial Narrow" w:eastAsia="Times New Roman" w:hAnsi="Arial Narrow"/>
          <w:sz w:val="22"/>
          <w:szCs w:val="22"/>
          <w:lang w:eastAsia="pt-BR"/>
        </w:rPr>
        <w:t>3</w:t>
      </w:r>
      <w:r w:rsidRPr="00E61AF5">
        <w:rPr>
          <w:rFonts w:ascii="Arial Narrow" w:eastAsia="Times New Roman" w:hAnsi="Arial Narrow"/>
          <w:sz w:val="22"/>
          <w:szCs w:val="22"/>
          <w:lang w:eastAsia="pt-BR"/>
        </w:rPr>
        <w:t>.</w:t>
      </w:r>
      <w:r w:rsidR="009969ED" w:rsidRPr="00E61AF5">
        <w:rPr>
          <w:rFonts w:ascii="Arial Narrow" w:eastAsia="Times New Roman" w:hAnsi="Arial Narrow"/>
          <w:sz w:val="22"/>
          <w:szCs w:val="22"/>
          <w:lang w:eastAsia="pt-BR"/>
        </w:rPr>
        <w:t xml:space="preserve"> O ato da inscrição implicará no conhecimento e aceitação do estabelecido neste Edital.</w:t>
      </w:r>
    </w:p>
    <w:p w14:paraId="0FAC4C9C" w14:textId="08377FE0"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9.</w:t>
      </w:r>
      <w:r w:rsidR="00BD381F" w:rsidRPr="00E61AF5">
        <w:rPr>
          <w:rFonts w:ascii="Arial Narrow" w:eastAsia="Times New Roman" w:hAnsi="Arial Narrow"/>
          <w:sz w:val="22"/>
          <w:szCs w:val="22"/>
          <w:lang w:eastAsia="pt-BR"/>
        </w:rPr>
        <w:t>4</w:t>
      </w:r>
      <w:r w:rsidR="00FA7C2F"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w:t>
      </w:r>
      <w:r w:rsidR="009969ED" w:rsidRPr="00E61AF5">
        <w:rPr>
          <w:rFonts w:ascii="Arial Narrow" w:eastAsia="Times New Roman" w:hAnsi="Arial Narrow"/>
          <w:sz w:val="22"/>
          <w:szCs w:val="22"/>
          <w:lang w:eastAsia="pt-BR"/>
        </w:rPr>
        <w:t>A inexatidão das afirmativas e/ou irregularidades dos documentos, verificadas a qualquer tempo e insanáveis, tornarão nula a inscrição, acarretando no encerramento do contrato de estágio pactuado.</w:t>
      </w:r>
    </w:p>
    <w:p w14:paraId="6003AAD3" w14:textId="0AA7AD92"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9.</w:t>
      </w:r>
      <w:r w:rsidR="00BD381F" w:rsidRPr="00E61AF5">
        <w:rPr>
          <w:rFonts w:ascii="Arial Narrow" w:eastAsia="Times New Roman" w:hAnsi="Arial Narrow"/>
          <w:sz w:val="22"/>
          <w:szCs w:val="22"/>
          <w:lang w:eastAsia="pt-BR"/>
        </w:rPr>
        <w:t>5</w:t>
      </w:r>
      <w:r w:rsidR="00FA7C2F"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w:t>
      </w:r>
      <w:r w:rsidR="009969ED" w:rsidRPr="00E61AF5">
        <w:rPr>
          <w:rFonts w:ascii="Arial Narrow" w:eastAsia="Times New Roman" w:hAnsi="Arial Narrow"/>
          <w:sz w:val="22"/>
          <w:szCs w:val="22"/>
          <w:lang w:eastAsia="pt-BR"/>
        </w:rPr>
        <w:t>Os candidatos matriculados no último semestre letivo ou último ano letivo terão seus contratos rescindidos, automaticamente, com o término do curso.</w:t>
      </w:r>
    </w:p>
    <w:p w14:paraId="07BD5CAA" w14:textId="11E85B92"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9.</w:t>
      </w:r>
      <w:r w:rsidR="00BD381F" w:rsidRPr="00E61AF5">
        <w:rPr>
          <w:rFonts w:ascii="Arial Narrow" w:eastAsia="Times New Roman" w:hAnsi="Arial Narrow"/>
          <w:sz w:val="22"/>
          <w:szCs w:val="22"/>
          <w:lang w:eastAsia="pt-BR"/>
        </w:rPr>
        <w:t>6</w:t>
      </w:r>
      <w:r w:rsidR="00FA7C2F"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w:t>
      </w:r>
      <w:r w:rsidR="009969ED" w:rsidRPr="00E61AF5">
        <w:rPr>
          <w:rFonts w:ascii="Arial Narrow" w:eastAsia="Times New Roman" w:hAnsi="Arial Narrow"/>
          <w:sz w:val="22"/>
          <w:szCs w:val="22"/>
          <w:lang w:eastAsia="pt-BR"/>
        </w:rPr>
        <w:t>Para as instituições de ensino que não possuam Termo de Convênio firmado com esta Municipalidade, abre-se a possibilidade de realização de convênio com a Prefeitura Municipal de Imbituba, desde que preenchidos os requisitos previstos em lei ou regulamento. Em caso de interesse procurar o Setor de Recursos Humanos - SRH/SEAD da Prefeitura Municipal de Imbituba, localizado na Rua Ernani Cotrin n° 601, Centro, Imbituba/SC.</w:t>
      </w:r>
    </w:p>
    <w:p w14:paraId="06988A7A" w14:textId="04997679"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9.</w:t>
      </w:r>
      <w:r w:rsidR="00BD381F" w:rsidRPr="00E61AF5">
        <w:rPr>
          <w:rFonts w:ascii="Arial Narrow" w:eastAsia="Times New Roman" w:hAnsi="Arial Narrow"/>
          <w:sz w:val="22"/>
          <w:szCs w:val="22"/>
          <w:lang w:eastAsia="pt-BR"/>
        </w:rPr>
        <w:t>7</w:t>
      </w:r>
      <w:r w:rsidR="00FA7C2F"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w:t>
      </w:r>
      <w:r w:rsidR="009969ED" w:rsidRPr="00E61AF5">
        <w:rPr>
          <w:rFonts w:ascii="Arial Narrow" w:eastAsia="Times New Roman" w:hAnsi="Arial Narrow"/>
          <w:sz w:val="22"/>
          <w:szCs w:val="22"/>
          <w:lang w:eastAsia="pt-BR"/>
        </w:rPr>
        <w:t xml:space="preserve">A Bolsa Estágio terá vigência por até </w:t>
      </w:r>
      <w:r w:rsidR="009969ED" w:rsidRPr="00E61AF5">
        <w:rPr>
          <w:rFonts w:ascii="Arial Narrow" w:hAnsi="Arial Narrow"/>
          <w:sz w:val="22"/>
          <w:szCs w:val="22"/>
        </w:rPr>
        <w:t>2 (dois) anos, ininterruptos ou alternados no mesmo grau de escolaridade.</w:t>
      </w:r>
    </w:p>
    <w:p w14:paraId="25051DF3" w14:textId="41A8ABEC"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9.</w:t>
      </w:r>
      <w:r w:rsidR="00BD381F" w:rsidRPr="00E61AF5">
        <w:rPr>
          <w:rFonts w:ascii="Arial Narrow" w:eastAsia="Times New Roman" w:hAnsi="Arial Narrow"/>
          <w:sz w:val="22"/>
          <w:szCs w:val="22"/>
          <w:lang w:eastAsia="pt-BR"/>
        </w:rPr>
        <w:t>8</w:t>
      </w:r>
      <w:r w:rsidR="00FA7C2F"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w:t>
      </w:r>
      <w:r w:rsidR="009969ED" w:rsidRPr="00E61AF5">
        <w:rPr>
          <w:rFonts w:ascii="Arial Narrow" w:eastAsia="Times New Roman" w:hAnsi="Arial Narrow"/>
          <w:sz w:val="22"/>
          <w:szCs w:val="22"/>
          <w:lang w:eastAsia="pt-BR"/>
        </w:rPr>
        <w:t xml:space="preserve">As dúvidas surgidas na aplicação deste Edital, bem como os casos omissos, serão solucionadas pela Comissão </w:t>
      </w:r>
      <w:r w:rsidR="009969ED" w:rsidRPr="00E61AF5">
        <w:rPr>
          <w:rFonts w:ascii="Arial Narrow" w:hAnsi="Arial Narrow"/>
          <w:sz w:val="22"/>
          <w:szCs w:val="22"/>
        </w:rPr>
        <w:t>Especial de Recrutamento e Seleção de Pessoal – CERSP</w:t>
      </w:r>
      <w:r w:rsidR="009969ED" w:rsidRPr="00E61AF5">
        <w:rPr>
          <w:rFonts w:ascii="Arial Narrow" w:eastAsia="Times New Roman" w:hAnsi="Arial Narrow"/>
          <w:sz w:val="22"/>
          <w:szCs w:val="22"/>
          <w:lang w:eastAsia="pt-BR"/>
        </w:rPr>
        <w:t xml:space="preserve"> e Setor de Recursos Humanos da Secretaria Municipal de Administração.</w:t>
      </w:r>
    </w:p>
    <w:p w14:paraId="505AAC86" w14:textId="1BDA2523"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lastRenderedPageBreak/>
        <w:t>9.</w:t>
      </w:r>
      <w:r w:rsidR="00BD381F" w:rsidRPr="00E61AF5">
        <w:rPr>
          <w:rFonts w:ascii="Arial Narrow" w:eastAsia="Times New Roman" w:hAnsi="Arial Narrow"/>
          <w:sz w:val="22"/>
          <w:szCs w:val="22"/>
          <w:lang w:eastAsia="pt-BR"/>
        </w:rPr>
        <w:t>9</w:t>
      </w:r>
      <w:r w:rsidR="00FA7C2F" w:rsidRPr="00E61AF5">
        <w:rPr>
          <w:rFonts w:ascii="Arial Narrow" w:eastAsia="Times New Roman" w:hAnsi="Arial Narrow"/>
          <w:sz w:val="22"/>
          <w:szCs w:val="22"/>
          <w:lang w:eastAsia="pt-BR"/>
        </w:rPr>
        <w:t>.</w:t>
      </w:r>
      <w:r w:rsidRPr="00E61AF5">
        <w:rPr>
          <w:rFonts w:ascii="Arial Narrow" w:eastAsia="Times New Roman" w:hAnsi="Arial Narrow"/>
          <w:sz w:val="22"/>
          <w:szCs w:val="22"/>
          <w:lang w:eastAsia="pt-BR"/>
        </w:rPr>
        <w:t xml:space="preserve"> </w:t>
      </w:r>
      <w:r w:rsidR="009969ED" w:rsidRPr="00E61AF5">
        <w:rPr>
          <w:rFonts w:ascii="Arial Narrow" w:eastAsia="Times New Roman" w:hAnsi="Arial Narrow"/>
          <w:sz w:val="22"/>
          <w:szCs w:val="22"/>
          <w:lang w:eastAsia="pt-BR"/>
        </w:rPr>
        <w:t>As vagas que vierem a surgir durante o prazo de validade do presente Programa de Bolsa Estágio 2023, e que não forem providas nos termos deste edital, por falta de candidatos, serão preenchidas por novo processo de seleção, observada a conveniência da Administração.</w:t>
      </w:r>
    </w:p>
    <w:p w14:paraId="419961D4" w14:textId="1735824F" w:rsidR="00A47684" w:rsidRPr="00E61AF5" w:rsidRDefault="00460929"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9.1</w:t>
      </w:r>
      <w:r w:rsidR="00BD381F" w:rsidRPr="00E61AF5">
        <w:rPr>
          <w:rFonts w:ascii="Arial Narrow" w:eastAsia="Times New Roman" w:hAnsi="Arial Narrow"/>
          <w:sz w:val="22"/>
          <w:szCs w:val="22"/>
          <w:lang w:eastAsia="pt-BR"/>
        </w:rPr>
        <w:t>0</w:t>
      </w:r>
      <w:r w:rsidR="000D7817" w:rsidRPr="00E61AF5">
        <w:rPr>
          <w:rFonts w:ascii="Arial Narrow" w:eastAsia="Times New Roman" w:hAnsi="Arial Narrow"/>
          <w:sz w:val="22"/>
          <w:szCs w:val="22"/>
          <w:lang w:eastAsia="pt-BR"/>
        </w:rPr>
        <w:t>.</w:t>
      </w:r>
      <w:r w:rsidR="00A47684" w:rsidRPr="00E61AF5">
        <w:rPr>
          <w:rFonts w:ascii="Arial Narrow" w:eastAsia="Times New Roman" w:hAnsi="Arial Narrow"/>
          <w:sz w:val="22"/>
          <w:szCs w:val="22"/>
          <w:lang w:eastAsia="pt-BR"/>
        </w:rPr>
        <w:t xml:space="preserve"> </w:t>
      </w:r>
      <w:r w:rsidR="009969ED" w:rsidRPr="00E61AF5">
        <w:rPr>
          <w:rFonts w:ascii="Arial Narrow" w:eastAsia="Times New Roman" w:hAnsi="Arial Narrow"/>
          <w:sz w:val="22"/>
          <w:szCs w:val="22"/>
          <w:lang w:eastAsia="pt-BR"/>
        </w:rPr>
        <w:t>Oportuno informar que os beneficiados com a Bolsa Estágio do presente Processo Seletivo ficam submetidos às regras estabelecidas no Termo de Compromisso a ser firmado com o Município de Imbituba.</w:t>
      </w:r>
    </w:p>
    <w:p w14:paraId="344AD0FE" w14:textId="23C2D6B6" w:rsidR="00A47684" w:rsidRPr="00E61AF5" w:rsidRDefault="00460929"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9.1</w:t>
      </w:r>
      <w:r w:rsidR="00BD381F" w:rsidRPr="00E61AF5">
        <w:rPr>
          <w:rFonts w:ascii="Arial Narrow" w:eastAsia="Times New Roman" w:hAnsi="Arial Narrow"/>
          <w:sz w:val="22"/>
          <w:szCs w:val="22"/>
          <w:lang w:eastAsia="pt-BR"/>
        </w:rPr>
        <w:t>1</w:t>
      </w:r>
      <w:r w:rsidR="000D7817" w:rsidRPr="00E61AF5">
        <w:rPr>
          <w:rFonts w:ascii="Arial Narrow" w:eastAsia="Times New Roman" w:hAnsi="Arial Narrow"/>
          <w:sz w:val="22"/>
          <w:szCs w:val="22"/>
          <w:lang w:eastAsia="pt-BR"/>
        </w:rPr>
        <w:t>.</w:t>
      </w:r>
      <w:r w:rsidR="00A47684" w:rsidRPr="00E61AF5">
        <w:rPr>
          <w:rFonts w:ascii="Arial Narrow" w:eastAsia="Times New Roman" w:hAnsi="Arial Narrow"/>
          <w:sz w:val="22"/>
          <w:szCs w:val="22"/>
          <w:lang w:eastAsia="pt-BR"/>
        </w:rPr>
        <w:t xml:space="preserve"> </w:t>
      </w:r>
      <w:r w:rsidR="009969ED" w:rsidRPr="00E61AF5">
        <w:rPr>
          <w:rFonts w:ascii="Arial Narrow" w:eastAsia="Times New Roman" w:hAnsi="Arial Narrow"/>
          <w:sz w:val="22"/>
          <w:szCs w:val="22"/>
          <w:lang w:eastAsia="pt-BR"/>
        </w:rPr>
        <w:t>O valor da Bolsa Estágio e a carga horária a que o estagiário está submetido será conforme a legislação municipal vigente.</w:t>
      </w:r>
    </w:p>
    <w:p w14:paraId="354064FC" w14:textId="2780A6B2"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r w:rsidRPr="00E61AF5">
        <w:rPr>
          <w:rFonts w:ascii="Arial Narrow" w:eastAsia="Times New Roman" w:hAnsi="Arial Narrow"/>
          <w:sz w:val="22"/>
          <w:szCs w:val="22"/>
          <w:lang w:eastAsia="pt-BR"/>
        </w:rPr>
        <w:t>9.1</w:t>
      </w:r>
      <w:r w:rsidR="00BD381F" w:rsidRPr="00E61AF5">
        <w:rPr>
          <w:rFonts w:ascii="Arial Narrow" w:eastAsia="Times New Roman" w:hAnsi="Arial Narrow"/>
          <w:sz w:val="22"/>
          <w:szCs w:val="22"/>
          <w:lang w:eastAsia="pt-BR"/>
        </w:rPr>
        <w:t>2</w:t>
      </w:r>
      <w:r w:rsidR="000D7817" w:rsidRPr="00E61AF5">
        <w:rPr>
          <w:rFonts w:ascii="Arial Narrow" w:eastAsia="Times New Roman" w:hAnsi="Arial Narrow"/>
          <w:sz w:val="22"/>
          <w:szCs w:val="22"/>
          <w:lang w:eastAsia="pt-BR"/>
        </w:rPr>
        <w:t xml:space="preserve">. </w:t>
      </w:r>
      <w:r w:rsidR="009969ED" w:rsidRPr="00E61AF5">
        <w:rPr>
          <w:rFonts w:ascii="Arial Narrow" w:eastAsia="Times New Roman" w:hAnsi="Arial Narrow"/>
          <w:sz w:val="22"/>
          <w:szCs w:val="22"/>
          <w:lang w:eastAsia="pt-BR"/>
        </w:rPr>
        <w:t>O candidato tem o prazo de até 10 (dez) dias contados do início de estágio, para entregar ao Departamento de Recursos Humanos o termo de compromisso de estágio devidamente assinado pela instituição de ensino, sob pena de encerramento sumário do estágio.</w:t>
      </w:r>
    </w:p>
    <w:p w14:paraId="1FACECFE"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p>
    <w:p w14:paraId="480C8465"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p>
    <w:p w14:paraId="3C25A0E2" w14:textId="77777777" w:rsidR="00E61AF5" w:rsidRDefault="00E61AF5" w:rsidP="00E61AF5">
      <w:pPr>
        <w:suppressAutoHyphens w:val="0"/>
        <w:autoSpaceDE w:val="0"/>
        <w:autoSpaceDN w:val="0"/>
        <w:adjustRightInd w:val="0"/>
        <w:rPr>
          <w:rFonts w:ascii="Arial Narrow" w:eastAsia="Times New Roman" w:hAnsi="Arial Narrow"/>
          <w:bCs/>
          <w:sz w:val="22"/>
          <w:szCs w:val="22"/>
          <w:lang w:eastAsia="pt-BR"/>
        </w:rPr>
      </w:pPr>
    </w:p>
    <w:p w14:paraId="49E456E5" w14:textId="77777777" w:rsidR="00E61AF5" w:rsidRDefault="00E61AF5" w:rsidP="00E61AF5">
      <w:pPr>
        <w:suppressAutoHyphens w:val="0"/>
        <w:autoSpaceDE w:val="0"/>
        <w:autoSpaceDN w:val="0"/>
        <w:adjustRightInd w:val="0"/>
        <w:rPr>
          <w:rFonts w:ascii="Arial Narrow" w:eastAsia="Times New Roman" w:hAnsi="Arial Narrow"/>
          <w:bCs/>
          <w:sz w:val="22"/>
          <w:szCs w:val="22"/>
          <w:lang w:eastAsia="pt-BR"/>
        </w:rPr>
      </w:pPr>
    </w:p>
    <w:p w14:paraId="233FF268" w14:textId="7B232CE6" w:rsidR="00A47684" w:rsidRPr="00E61AF5" w:rsidRDefault="006E242D" w:rsidP="00E61AF5">
      <w:pPr>
        <w:suppressAutoHyphens w:val="0"/>
        <w:autoSpaceDE w:val="0"/>
        <w:autoSpaceDN w:val="0"/>
        <w:adjustRightInd w:val="0"/>
        <w:jc w:val="center"/>
        <w:rPr>
          <w:rFonts w:ascii="Arial Narrow" w:eastAsia="Times New Roman" w:hAnsi="Arial Narrow"/>
          <w:bCs/>
          <w:sz w:val="22"/>
          <w:szCs w:val="22"/>
          <w:lang w:eastAsia="pt-BR"/>
        </w:rPr>
      </w:pPr>
      <w:r w:rsidRPr="00E61AF5">
        <w:rPr>
          <w:rFonts w:ascii="Arial Narrow" w:eastAsia="Times New Roman" w:hAnsi="Arial Narrow"/>
          <w:bCs/>
          <w:sz w:val="22"/>
          <w:szCs w:val="22"/>
          <w:lang w:eastAsia="pt-BR"/>
        </w:rPr>
        <w:t xml:space="preserve">Imbituba, </w:t>
      </w:r>
      <w:r w:rsidR="00C92231">
        <w:rPr>
          <w:rFonts w:ascii="Arial Narrow" w:eastAsia="Times New Roman" w:hAnsi="Arial Narrow"/>
          <w:bCs/>
          <w:sz w:val="22"/>
          <w:szCs w:val="22"/>
          <w:lang w:eastAsia="pt-BR"/>
        </w:rPr>
        <w:t>9</w:t>
      </w:r>
      <w:r w:rsidR="00E61AF5">
        <w:rPr>
          <w:rFonts w:ascii="Arial Narrow" w:eastAsia="Times New Roman" w:hAnsi="Arial Narrow"/>
          <w:bCs/>
          <w:sz w:val="22"/>
          <w:szCs w:val="22"/>
          <w:lang w:eastAsia="pt-BR"/>
        </w:rPr>
        <w:t xml:space="preserve"> de outubro de 2023</w:t>
      </w:r>
      <w:r w:rsidR="00A47684" w:rsidRPr="00E61AF5">
        <w:rPr>
          <w:rFonts w:ascii="Arial Narrow" w:eastAsia="Times New Roman" w:hAnsi="Arial Narrow"/>
          <w:bCs/>
          <w:sz w:val="22"/>
          <w:szCs w:val="22"/>
          <w:lang w:eastAsia="pt-BR"/>
        </w:rPr>
        <w:t>.</w:t>
      </w:r>
    </w:p>
    <w:p w14:paraId="67433FD8"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p>
    <w:p w14:paraId="19F526ED" w14:textId="77777777" w:rsidR="00A47684" w:rsidRPr="00E61AF5" w:rsidRDefault="00A47684" w:rsidP="00E61AF5">
      <w:pPr>
        <w:suppressAutoHyphens w:val="0"/>
        <w:autoSpaceDE w:val="0"/>
        <w:autoSpaceDN w:val="0"/>
        <w:adjustRightInd w:val="0"/>
        <w:jc w:val="both"/>
        <w:rPr>
          <w:rFonts w:ascii="Arial Narrow" w:eastAsia="Times New Roman" w:hAnsi="Arial Narrow"/>
          <w:sz w:val="22"/>
          <w:szCs w:val="22"/>
          <w:lang w:eastAsia="pt-BR"/>
        </w:rPr>
      </w:pPr>
    </w:p>
    <w:p w14:paraId="5C036DF4" w14:textId="77777777" w:rsidR="006E242D" w:rsidRPr="00E61AF5" w:rsidRDefault="006E242D" w:rsidP="00E61AF5">
      <w:pPr>
        <w:suppressAutoHyphens w:val="0"/>
        <w:autoSpaceDE w:val="0"/>
        <w:autoSpaceDN w:val="0"/>
        <w:adjustRightInd w:val="0"/>
        <w:jc w:val="both"/>
        <w:rPr>
          <w:rFonts w:ascii="Arial Narrow" w:eastAsia="Times New Roman" w:hAnsi="Arial Narrow"/>
          <w:sz w:val="22"/>
          <w:szCs w:val="22"/>
          <w:lang w:eastAsia="pt-BR"/>
        </w:rPr>
      </w:pPr>
    </w:p>
    <w:p w14:paraId="0A9E0B93" w14:textId="77777777" w:rsidR="006E242D" w:rsidRPr="00E61AF5" w:rsidRDefault="006E242D" w:rsidP="00E61AF5">
      <w:pPr>
        <w:suppressAutoHyphens w:val="0"/>
        <w:autoSpaceDE w:val="0"/>
        <w:autoSpaceDN w:val="0"/>
        <w:adjustRightInd w:val="0"/>
        <w:jc w:val="center"/>
        <w:rPr>
          <w:rFonts w:ascii="Arial Narrow" w:eastAsia="Times New Roman" w:hAnsi="Arial Narrow"/>
          <w:sz w:val="22"/>
          <w:szCs w:val="22"/>
          <w:lang w:eastAsia="pt-BR"/>
        </w:rPr>
      </w:pPr>
    </w:p>
    <w:p w14:paraId="1DE61BEF" w14:textId="77777777" w:rsidR="00E61AF5" w:rsidRPr="00E61AF5" w:rsidRDefault="00E61AF5" w:rsidP="00E61AF5">
      <w:pPr>
        <w:jc w:val="center"/>
        <w:rPr>
          <w:rFonts w:ascii="Arial Narrow" w:hAnsi="Arial Narrow"/>
          <w:b/>
          <w:sz w:val="22"/>
          <w:szCs w:val="22"/>
        </w:rPr>
      </w:pPr>
      <w:r w:rsidRPr="00E61AF5">
        <w:rPr>
          <w:rFonts w:ascii="Arial Narrow" w:hAnsi="Arial Narrow"/>
          <w:b/>
          <w:sz w:val="22"/>
          <w:szCs w:val="22"/>
        </w:rPr>
        <w:t>Vitor Cardozo Vichiett Lo Bianco</w:t>
      </w:r>
    </w:p>
    <w:p w14:paraId="59F0C3A3" w14:textId="10E2BE38" w:rsidR="00A47684" w:rsidRPr="00E61AF5" w:rsidRDefault="00E61AF5" w:rsidP="00E61AF5">
      <w:pPr>
        <w:jc w:val="center"/>
        <w:rPr>
          <w:rFonts w:ascii="Arial Narrow" w:hAnsi="Arial Narrow"/>
          <w:bCs/>
          <w:sz w:val="22"/>
          <w:szCs w:val="22"/>
        </w:rPr>
      </w:pPr>
      <w:r w:rsidRPr="00E61AF5">
        <w:rPr>
          <w:rFonts w:ascii="Arial Narrow" w:hAnsi="Arial Narrow"/>
          <w:bCs/>
          <w:sz w:val="22"/>
          <w:szCs w:val="22"/>
        </w:rPr>
        <w:t>Procurador-Geral</w:t>
      </w:r>
    </w:p>
    <w:p w14:paraId="048E3AFB" w14:textId="77777777" w:rsidR="00A47684" w:rsidRPr="00E61AF5" w:rsidRDefault="00A47684" w:rsidP="00E61AF5">
      <w:pPr>
        <w:jc w:val="both"/>
        <w:rPr>
          <w:rFonts w:ascii="Arial Narrow" w:hAnsi="Arial Narrow"/>
          <w:sz w:val="22"/>
          <w:szCs w:val="22"/>
        </w:rPr>
      </w:pPr>
    </w:p>
    <w:p w14:paraId="5F795ED6" w14:textId="77777777" w:rsidR="00A47684" w:rsidRPr="00E61AF5" w:rsidRDefault="00A47684" w:rsidP="00E61AF5">
      <w:pPr>
        <w:jc w:val="both"/>
        <w:rPr>
          <w:rFonts w:ascii="Arial Narrow" w:hAnsi="Arial Narrow"/>
          <w:sz w:val="22"/>
          <w:szCs w:val="22"/>
        </w:rPr>
      </w:pPr>
    </w:p>
    <w:p w14:paraId="4E3825A9" w14:textId="77777777" w:rsidR="00A47684" w:rsidRPr="00E61AF5" w:rsidRDefault="00A47684" w:rsidP="00E61AF5">
      <w:pPr>
        <w:jc w:val="both"/>
        <w:rPr>
          <w:rFonts w:ascii="Arial Narrow" w:hAnsi="Arial Narrow"/>
          <w:sz w:val="22"/>
          <w:szCs w:val="22"/>
        </w:rPr>
      </w:pPr>
    </w:p>
    <w:p w14:paraId="5B09B024" w14:textId="77777777" w:rsidR="00A47684" w:rsidRPr="00E61AF5" w:rsidRDefault="00A47684" w:rsidP="00E61AF5">
      <w:pPr>
        <w:jc w:val="both"/>
        <w:rPr>
          <w:rFonts w:ascii="Arial Narrow" w:hAnsi="Arial Narrow"/>
          <w:sz w:val="22"/>
          <w:szCs w:val="22"/>
        </w:rPr>
      </w:pPr>
    </w:p>
    <w:p w14:paraId="1DB73690" w14:textId="77777777" w:rsidR="00A47684" w:rsidRPr="00E61AF5" w:rsidRDefault="00A47684" w:rsidP="00E61AF5">
      <w:pPr>
        <w:jc w:val="both"/>
        <w:rPr>
          <w:rFonts w:ascii="Arial Narrow" w:hAnsi="Arial Narrow"/>
          <w:sz w:val="22"/>
          <w:szCs w:val="22"/>
        </w:rPr>
      </w:pPr>
    </w:p>
    <w:p w14:paraId="18B4F1DB" w14:textId="77777777" w:rsidR="00A47684" w:rsidRPr="00E61AF5" w:rsidRDefault="00A47684" w:rsidP="00E61AF5">
      <w:pPr>
        <w:jc w:val="both"/>
        <w:rPr>
          <w:rFonts w:ascii="Arial Narrow" w:hAnsi="Arial Narrow"/>
          <w:sz w:val="22"/>
          <w:szCs w:val="22"/>
        </w:rPr>
      </w:pPr>
    </w:p>
    <w:p w14:paraId="70AF133B" w14:textId="77777777" w:rsidR="006566ED" w:rsidRPr="00E61AF5" w:rsidRDefault="006566ED" w:rsidP="00E61AF5">
      <w:pPr>
        <w:rPr>
          <w:rFonts w:ascii="Arial Narrow" w:hAnsi="Arial Narrow"/>
          <w:sz w:val="22"/>
          <w:szCs w:val="22"/>
        </w:rPr>
      </w:pPr>
    </w:p>
    <w:p w14:paraId="0781B2E0" w14:textId="77777777" w:rsidR="008C2004" w:rsidRPr="00E61AF5" w:rsidRDefault="008C2004" w:rsidP="00E61AF5">
      <w:pPr>
        <w:rPr>
          <w:rFonts w:ascii="Arial Narrow" w:hAnsi="Arial Narrow"/>
          <w:sz w:val="22"/>
          <w:szCs w:val="22"/>
        </w:rPr>
      </w:pPr>
    </w:p>
    <w:p w14:paraId="7F6CDD5C" w14:textId="77777777" w:rsidR="00E61AF5" w:rsidRPr="00E61AF5" w:rsidRDefault="00E61AF5" w:rsidP="00E61AF5">
      <w:pPr>
        <w:ind w:left="3540"/>
        <w:rPr>
          <w:rFonts w:ascii="Arial Narrow" w:hAnsi="Arial Narrow"/>
          <w:sz w:val="22"/>
          <w:szCs w:val="22"/>
        </w:rPr>
      </w:pPr>
    </w:p>
    <w:p w14:paraId="3CA03290" w14:textId="77777777" w:rsidR="00E61AF5" w:rsidRPr="00E61AF5" w:rsidRDefault="00E61AF5" w:rsidP="00E61AF5">
      <w:pPr>
        <w:ind w:left="3540"/>
        <w:rPr>
          <w:rFonts w:ascii="Arial Narrow" w:hAnsi="Arial Narrow"/>
          <w:sz w:val="22"/>
          <w:szCs w:val="22"/>
        </w:rPr>
      </w:pPr>
    </w:p>
    <w:p w14:paraId="41576DCB" w14:textId="77777777" w:rsidR="00E61AF5" w:rsidRPr="00E61AF5" w:rsidRDefault="00E61AF5" w:rsidP="00E61AF5">
      <w:pPr>
        <w:ind w:left="3540"/>
        <w:rPr>
          <w:rFonts w:ascii="Arial Narrow" w:hAnsi="Arial Narrow"/>
          <w:sz w:val="22"/>
          <w:szCs w:val="22"/>
        </w:rPr>
      </w:pPr>
    </w:p>
    <w:p w14:paraId="14283BCB" w14:textId="77777777" w:rsidR="00E61AF5" w:rsidRPr="00E61AF5" w:rsidRDefault="00E61AF5" w:rsidP="00E61AF5">
      <w:pPr>
        <w:ind w:left="3540"/>
        <w:rPr>
          <w:rFonts w:ascii="Arial Narrow" w:hAnsi="Arial Narrow"/>
          <w:sz w:val="22"/>
          <w:szCs w:val="22"/>
        </w:rPr>
      </w:pPr>
    </w:p>
    <w:p w14:paraId="6ED1F79B" w14:textId="77777777" w:rsidR="00E61AF5" w:rsidRPr="00E61AF5" w:rsidRDefault="00E61AF5" w:rsidP="00E61AF5">
      <w:pPr>
        <w:ind w:left="3540"/>
        <w:rPr>
          <w:rFonts w:ascii="Arial Narrow" w:hAnsi="Arial Narrow"/>
          <w:sz w:val="22"/>
          <w:szCs w:val="22"/>
        </w:rPr>
      </w:pPr>
    </w:p>
    <w:p w14:paraId="25AE64B0" w14:textId="77777777" w:rsidR="00E61AF5" w:rsidRPr="00E61AF5" w:rsidRDefault="00E61AF5" w:rsidP="00E61AF5">
      <w:pPr>
        <w:ind w:left="3540"/>
        <w:rPr>
          <w:rFonts w:ascii="Arial Narrow" w:hAnsi="Arial Narrow"/>
          <w:sz w:val="22"/>
          <w:szCs w:val="22"/>
        </w:rPr>
      </w:pPr>
    </w:p>
    <w:p w14:paraId="3A819568" w14:textId="77777777" w:rsidR="00E61AF5" w:rsidRPr="00E61AF5" w:rsidRDefault="00E61AF5" w:rsidP="00E61AF5">
      <w:pPr>
        <w:ind w:left="3540"/>
        <w:rPr>
          <w:rFonts w:ascii="Arial Narrow" w:hAnsi="Arial Narrow"/>
          <w:sz w:val="22"/>
          <w:szCs w:val="22"/>
        </w:rPr>
      </w:pPr>
    </w:p>
    <w:p w14:paraId="745E4229" w14:textId="77777777" w:rsidR="00E61AF5" w:rsidRPr="00E61AF5" w:rsidRDefault="00E61AF5" w:rsidP="00E61AF5">
      <w:pPr>
        <w:ind w:left="3540"/>
        <w:rPr>
          <w:rFonts w:ascii="Arial Narrow" w:hAnsi="Arial Narrow"/>
          <w:sz w:val="22"/>
          <w:szCs w:val="22"/>
        </w:rPr>
      </w:pPr>
    </w:p>
    <w:p w14:paraId="7B24F510" w14:textId="77777777" w:rsidR="00E61AF5" w:rsidRPr="00E61AF5" w:rsidRDefault="00E61AF5" w:rsidP="00E61AF5">
      <w:pPr>
        <w:ind w:left="3540"/>
        <w:rPr>
          <w:rFonts w:ascii="Arial Narrow" w:hAnsi="Arial Narrow"/>
          <w:sz w:val="22"/>
          <w:szCs w:val="22"/>
        </w:rPr>
      </w:pPr>
    </w:p>
    <w:p w14:paraId="7E836131" w14:textId="77777777" w:rsidR="00E61AF5" w:rsidRPr="00E61AF5" w:rsidRDefault="00E61AF5" w:rsidP="00E61AF5">
      <w:pPr>
        <w:ind w:left="3540"/>
        <w:rPr>
          <w:rFonts w:ascii="Arial Narrow" w:hAnsi="Arial Narrow"/>
          <w:sz w:val="22"/>
          <w:szCs w:val="22"/>
        </w:rPr>
      </w:pPr>
    </w:p>
    <w:p w14:paraId="285C43AA" w14:textId="77777777" w:rsidR="00E61AF5" w:rsidRPr="00E61AF5" w:rsidRDefault="00E61AF5" w:rsidP="00E61AF5">
      <w:pPr>
        <w:ind w:left="3540"/>
        <w:rPr>
          <w:rFonts w:ascii="Arial Narrow" w:hAnsi="Arial Narrow"/>
          <w:sz w:val="22"/>
          <w:szCs w:val="22"/>
        </w:rPr>
      </w:pPr>
    </w:p>
    <w:p w14:paraId="6DD75FF9" w14:textId="77777777" w:rsidR="00E61AF5" w:rsidRPr="00E61AF5" w:rsidRDefault="00E61AF5" w:rsidP="00E61AF5">
      <w:pPr>
        <w:ind w:left="3540"/>
        <w:rPr>
          <w:rFonts w:ascii="Arial Narrow" w:hAnsi="Arial Narrow"/>
          <w:sz w:val="22"/>
          <w:szCs w:val="22"/>
        </w:rPr>
      </w:pPr>
    </w:p>
    <w:p w14:paraId="150E0632" w14:textId="77777777" w:rsidR="00E61AF5" w:rsidRPr="00E61AF5" w:rsidRDefault="00E61AF5" w:rsidP="00E61AF5">
      <w:pPr>
        <w:ind w:left="3540"/>
        <w:rPr>
          <w:rFonts w:ascii="Arial Narrow" w:hAnsi="Arial Narrow"/>
          <w:sz w:val="22"/>
          <w:szCs w:val="22"/>
        </w:rPr>
      </w:pPr>
    </w:p>
    <w:p w14:paraId="4E8518FD" w14:textId="77777777" w:rsidR="00E61AF5" w:rsidRPr="00E61AF5" w:rsidRDefault="00E61AF5" w:rsidP="00E61AF5">
      <w:pPr>
        <w:ind w:left="3540"/>
        <w:rPr>
          <w:rFonts w:ascii="Arial Narrow" w:hAnsi="Arial Narrow"/>
          <w:sz w:val="22"/>
          <w:szCs w:val="22"/>
        </w:rPr>
      </w:pPr>
    </w:p>
    <w:p w14:paraId="589031BB" w14:textId="77777777" w:rsidR="00E61AF5" w:rsidRPr="00E61AF5" w:rsidRDefault="00E61AF5" w:rsidP="00E61AF5">
      <w:pPr>
        <w:ind w:left="3540"/>
        <w:rPr>
          <w:rFonts w:ascii="Arial Narrow" w:hAnsi="Arial Narrow"/>
          <w:sz w:val="22"/>
          <w:szCs w:val="22"/>
        </w:rPr>
      </w:pPr>
    </w:p>
    <w:p w14:paraId="155BC6CC" w14:textId="77777777" w:rsidR="00E61AF5" w:rsidRPr="00E61AF5" w:rsidRDefault="00E61AF5" w:rsidP="00E61AF5">
      <w:pPr>
        <w:ind w:left="3540"/>
        <w:rPr>
          <w:rFonts w:ascii="Arial Narrow" w:hAnsi="Arial Narrow"/>
          <w:sz w:val="22"/>
          <w:szCs w:val="22"/>
        </w:rPr>
      </w:pPr>
    </w:p>
    <w:p w14:paraId="260556C9" w14:textId="77777777" w:rsidR="00E61AF5" w:rsidRPr="00E61AF5" w:rsidRDefault="00E61AF5" w:rsidP="00E61AF5">
      <w:pPr>
        <w:ind w:left="3540"/>
        <w:rPr>
          <w:rFonts w:ascii="Arial Narrow" w:hAnsi="Arial Narrow"/>
          <w:sz w:val="22"/>
          <w:szCs w:val="22"/>
        </w:rPr>
      </w:pPr>
    </w:p>
    <w:p w14:paraId="4F486798" w14:textId="77777777" w:rsidR="00E61AF5" w:rsidRPr="00E61AF5" w:rsidRDefault="00E61AF5" w:rsidP="00E61AF5">
      <w:pPr>
        <w:ind w:left="3540"/>
        <w:rPr>
          <w:rFonts w:ascii="Arial Narrow" w:hAnsi="Arial Narrow"/>
          <w:sz w:val="22"/>
          <w:szCs w:val="22"/>
        </w:rPr>
      </w:pPr>
    </w:p>
    <w:p w14:paraId="4DB92DE6" w14:textId="77777777" w:rsidR="00E61AF5" w:rsidRPr="00E61AF5" w:rsidRDefault="00E61AF5" w:rsidP="00E61AF5">
      <w:pPr>
        <w:ind w:left="3540"/>
        <w:rPr>
          <w:rFonts w:ascii="Arial Narrow" w:hAnsi="Arial Narrow"/>
          <w:sz w:val="22"/>
          <w:szCs w:val="22"/>
        </w:rPr>
      </w:pPr>
    </w:p>
    <w:p w14:paraId="4ED34EAD" w14:textId="77777777" w:rsidR="00E61AF5" w:rsidRPr="00E61AF5" w:rsidRDefault="00E61AF5" w:rsidP="00E61AF5">
      <w:pPr>
        <w:ind w:left="3540"/>
        <w:rPr>
          <w:rFonts w:ascii="Arial Narrow" w:hAnsi="Arial Narrow"/>
          <w:sz w:val="22"/>
          <w:szCs w:val="22"/>
        </w:rPr>
      </w:pPr>
    </w:p>
    <w:p w14:paraId="512D9174" w14:textId="77777777" w:rsidR="00E61AF5" w:rsidRPr="00E61AF5" w:rsidRDefault="00E61AF5" w:rsidP="00E61AF5">
      <w:pPr>
        <w:ind w:left="3540"/>
        <w:rPr>
          <w:rFonts w:ascii="Arial Narrow" w:hAnsi="Arial Narrow"/>
          <w:sz w:val="22"/>
          <w:szCs w:val="22"/>
        </w:rPr>
      </w:pPr>
    </w:p>
    <w:p w14:paraId="50DCCEC4" w14:textId="77777777" w:rsidR="00E61AF5" w:rsidRDefault="00E61AF5" w:rsidP="00E61AF5">
      <w:pPr>
        <w:rPr>
          <w:rFonts w:ascii="Arial Narrow" w:hAnsi="Arial Narrow"/>
          <w:sz w:val="22"/>
          <w:szCs w:val="22"/>
        </w:rPr>
      </w:pPr>
    </w:p>
    <w:p w14:paraId="1BE22D61" w14:textId="77777777" w:rsidR="00E61AF5" w:rsidRPr="00E61AF5" w:rsidRDefault="00E61AF5" w:rsidP="00E61AF5">
      <w:pPr>
        <w:rPr>
          <w:rFonts w:ascii="Arial Narrow" w:hAnsi="Arial Narrow"/>
          <w:sz w:val="22"/>
          <w:szCs w:val="22"/>
        </w:rPr>
      </w:pPr>
    </w:p>
    <w:p w14:paraId="700179AB" w14:textId="77777777" w:rsidR="00E61AF5" w:rsidRPr="00E61AF5" w:rsidRDefault="00E61AF5" w:rsidP="00E61AF5">
      <w:pPr>
        <w:ind w:left="3540"/>
        <w:rPr>
          <w:rFonts w:ascii="Arial Narrow" w:hAnsi="Arial Narrow"/>
          <w:sz w:val="22"/>
          <w:szCs w:val="22"/>
        </w:rPr>
      </w:pPr>
    </w:p>
    <w:p w14:paraId="15B7F958" w14:textId="41F5065A" w:rsidR="004E7A07" w:rsidRPr="00E61AF5" w:rsidRDefault="004E7A07" w:rsidP="00E61AF5">
      <w:pPr>
        <w:jc w:val="center"/>
        <w:rPr>
          <w:rFonts w:ascii="Arial Narrow" w:hAnsi="Arial Narrow"/>
          <w:b/>
          <w:bCs/>
        </w:rPr>
      </w:pPr>
      <w:r w:rsidRPr="00E61AF5">
        <w:rPr>
          <w:rFonts w:ascii="Arial Narrow" w:hAnsi="Arial Narrow"/>
          <w:b/>
          <w:bCs/>
        </w:rPr>
        <w:lastRenderedPageBreak/>
        <w:t>ANEXO I</w:t>
      </w:r>
    </w:p>
    <w:p w14:paraId="5981E554" w14:textId="77777777" w:rsidR="00E61AF5" w:rsidRPr="00E61AF5" w:rsidRDefault="00E61AF5" w:rsidP="00E61AF5">
      <w:pPr>
        <w:jc w:val="center"/>
        <w:rPr>
          <w:rFonts w:ascii="Arial Narrow" w:hAnsi="Arial Narrow"/>
          <w:bCs/>
        </w:rPr>
      </w:pPr>
    </w:p>
    <w:p w14:paraId="4330E448" w14:textId="77777777" w:rsidR="00E61AF5" w:rsidRPr="00E61AF5" w:rsidRDefault="00E61AF5" w:rsidP="00E61AF5">
      <w:pPr>
        <w:jc w:val="center"/>
        <w:rPr>
          <w:rFonts w:ascii="Arial Narrow" w:hAnsi="Arial Narrow"/>
          <w:bCs/>
        </w:rPr>
      </w:pPr>
    </w:p>
    <w:p w14:paraId="73BDF0BA" w14:textId="6747A925" w:rsidR="004E7A07" w:rsidRPr="00E61AF5" w:rsidRDefault="004E7A07" w:rsidP="00E61AF5">
      <w:pPr>
        <w:jc w:val="center"/>
        <w:rPr>
          <w:rFonts w:ascii="Arial Narrow" w:hAnsi="Arial Narrow"/>
          <w:bCs/>
        </w:rPr>
      </w:pPr>
      <w:r w:rsidRPr="00E61AF5">
        <w:rPr>
          <w:rFonts w:ascii="Arial Narrow" w:hAnsi="Arial Narrow"/>
          <w:bCs/>
        </w:rPr>
        <w:t>Declaração de Residência</w:t>
      </w:r>
    </w:p>
    <w:p w14:paraId="58C9123E" w14:textId="77777777" w:rsidR="004E7A07" w:rsidRPr="00E61AF5" w:rsidRDefault="004E7A07" w:rsidP="00E61AF5">
      <w:pPr>
        <w:jc w:val="center"/>
        <w:rPr>
          <w:rFonts w:ascii="Arial Narrow" w:hAnsi="Arial Narrow"/>
          <w:b/>
          <w:u w:val="single"/>
        </w:rPr>
      </w:pPr>
    </w:p>
    <w:p w14:paraId="34CDCC56" w14:textId="77777777" w:rsidR="008C2004" w:rsidRPr="00E61AF5" w:rsidRDefault="008C2004" w:rsidP="00E61AF5">
      <w:pPr>
        <w:jc w:val="center"/>
        <w:rPr>
          <w:rFonts w:ascii="Arial Narrow" w:hAnsi="Arial Narrow"/>
          <w:b/>
          <w:u w:val="single"/>
        </w:rPr>
      </w:pPr>
    </w:p>
    <w:p w14:paraId="5624C3BA" w14:textId="77777777" w:rsidR="008C2004" w:rsidRPr="00E61AF5" w:rsidRDefault="008C2004" w:rsidP="00E61AF5">
      <w:pPr>
        <w:jc w:val="center"/>
        <w:rPr>
          <w:rFonts w:ascii="Arial Narrow" w:hAnsi="Arial Narrow"/>
          <w:b/>
          <w:u w:val="single"/>
        </w:rPr>
      </w:pPr>
    </w:p>
    <w:p w14:paraId="5B759128" w14:textId="77777777" w:rsidR="004E7A07" w:rsidRPr="00E61AF5" w:rsidRDefault="004E7A07" w:rsidP="00E61AF5">
      <w:pPr>
        <w:jc w:val="both"/>
        <w:rPr>
          <w:rFonts w:ascii="Arial Narrow" w:hAnsi="Arial Narrow"/>
        </w:rPr>
      </w:pPr>
    </w:p>
    <w:p w14:paraId="484E9C86" w14:textId="77777777" w:rsidR="008F52B4" w:rsidRPr="00E61AF5" w:rsidRDefault="008F52B4" w:rsidP="00E61AF5">
      <w:pPr>
        <w:jc w:val="both"/>
        <w:rPr>
          <w:rFonts w:ascii="Arial Narrow" w:hAnsi="Arial Narrow"/>
        </w:rPr>
      </w:pPr>
    </w:p>
    <w:p w14:paraId="0AD7973A" w14:textId="77777777" w:rsidR="00205BEB" w:rsidRPr="00E61AF5" w:rsidRDefault="008E0422" w:rsidP="00E61AF5">
      <w:pPr>
        <w:ind w:firstLine="1134"/>
        <w:jc w:val="both"/>
        <w:rPr>
          <w:rFonts w:ascii="Arial Narrow" w:hAnsi="Arial Narrow"/>
        </w:rPr>
      </w:pPr>
      <w:r w:rsidRPr="00E61AF5">
        <w:rPr>
          <w:rFonts w:ascii="Arial Narrow" w:hAnsi="Arial Narrow"/>
        </w:rPr>
        <w:t>Eu, ____________________________</w:t>
      </w:r>
      <w:r w:rsidR="00205BEB" w:rsidRPr="00E61AF5">
        <w:rPr>
          <w:rFonts w:ascii="Arial Narrow" w:hAnsi="Arial Narrow"/>
        </w:rPr>
        <w:t>_____</w:t>
      </w:r>
      <w:r w:rsidRPr="00E61AF5">
        <w:rPr>
          <w:rFonts w:ascii="Arial Narrow" w:hAnsi="Arial Narrow"/>
        </w:rPr>
        <w:t>, DECLARO,</w:t>
      </w:r>
      <w:r w:rsidR="004E7A07" w:rsidRPr="00E61AF5">
        <w:rPr>
          <w:rFonts w:ascii="Arial Narrow" w:hAnsi="Arial Narrow"/>
        </w:rPr>
        <w:t xml:space="preserve"> para os devidos fins e na forma da lei, que não possuo comprovante de residência em meu nome e, diante disso, declaro que possuo residência na _________________________________________________</w:t>
      </w:r>
      <w:r w:rsidR="00205BEB" w:rsidRPr="00E61AF5">
        <w:rPr>
          <w:rFonts w:ascii="Arial Narrow" w:hAnsi="Arial Narrow"/>
        </w:rPr>
        <w:t>_______</w:t>
      </w:r>
    </w:p>
    <w:p w14:paraId="0BD137AF" w14:textId="77777777" w:rsidR="004E7A07" w:rsidRPr="00E61AF5" w:rsidRDefault="004E7A07" w:rsidP="00E61AF5">
      <w:pPr>
        <w:jc w:val="both"/>
        <w:rPr>
          <w:rFonts w:ascii="Arial Narrow" w:hAnsi="Arial Narrow"/>
        </w:rPr>
      </w:pPr>
      <w:r w:rsidRPr="00E61AF5">
        <w:rPr>
          <w:rFonts w:ascii="Arial Narrow" w:hAnsi="Arial Narrow"/>
        </w:rPr>
        <w:t>____________________________________________________</w:t>
      </w:r>
      <w:r w:rsidR="00205BEB" w:rsidRPr="00E61AF5">
        <w:rPr>
          <w:rFonts w:ascii="Arial Narrow" w:hAnsi="Arial Narrow"/>
        </w:rPr>
        <w:t>_______________</w:t>
      </w:r>
      <w:r w:rsidRPr="00E61AF5">
        <w:rPr>
          <w:rFonts w:ascii="Arial Narrow" w:hAnsi="Arial Narrow"/>
        </w:rPr>
        <w:t xml:space="preserve">. </w:t>
      </w:r>
    </w:p>
    <w:p w14:paraId="7451DD1C" w14:textId="77777777" w:rsidR="008F52B4" w:rsidRPr="00E61AF5" w:rsidRDefault="008F52B4" w:rsidP="00E61AF5">
      <w:pPr>
        <w:ind w:firstLine="1134"/>
        <w:jc w:val="both"/>
        <w:rPr>
          <w:rFonts w:ascii="Arial Narrow" w:hAnsi="Arial Narrow"/>
        </w:rPr>
      </w:pPr>
      <w:r w:rsidRPr="00E61AF5">
        <w:rPr>
          <w:rFonts w:ascii="Arial Narrow" w:hAnsi="Arial Narrow"/>
        </w:rPr>
        <w:t xml:space="preserve">E por ser verdadeira a informação por mim prestada, estou ciente que esta declaração estará sujeita as penalidades da lei, conforme dispõe o art. 299 do Código Penal, que prevê a pena por falsidade ideológica: </w:t>
      </w:r>
    </w:p>
    <w:p w14:paraId="039C5F48" w14:textId="77777777" w:rsidR="008F52B4" w:rsidRPr="00E61AF5" w:rsidRDefault="008F52B4" w:rsidP="00E61AF5">
      <w:pPr>
        <w:ind w:firstLine="1134"/>
        <w:jc w:val="both"/>
        <w:rPr>
          <w:rFonts w:ascii="Arial Narrow" w:hAnsi="Arial Narrow"/>
        </w:rPr>
      </w:pPr>
    </w:p>
    <w:p w14:paraId="20FFF40C" w14:textId="55F2255E" w:rsidR="00D41B09" w:rsidRPr="00E61AF5" w:rsidRDefault="008F52B4" w:rsidP="00E61AF5">
      <w:pPr>
        <w:ind w:left="2268"/>
        <w:jc w:val="both"/>
        <w:rPr>
          <w:rFonts w:ascii="Arial Narrow" w:hAnsi="Arial Narrow"/>
          <w:bCs/>
          <w:iCs/>
        </w:rPr>
      </w:pPr>
      <w:r w:rsidRPr="00E61AF5">
        <w:rPr>
          <w:rFonts w:ascii="Arial Narrow" w:hAnsi="Arial Narrow"/>
          <w:bCs/>
          <w:iCs/>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r w:rsidR="00E61AF5" w:rsidRPr="00E61AF5">
        <w:rPr>
          <w:rFonts w:ascii="Arial Narrow" w:hAnsi="Arial Narrow"/>
          <w:bCs/>
          <w:iCs/>
        </w:rPr>
        <w:t>.</w:t>
      </w:r>
      <w:r w:rsidRPr="00E61AF5">
        <w:rPr>
          <w:rFonts w:ascii="Arial Narrow" w:hAnsi="Arial Narrow"/>
          <w:bCs/>
          <w:iCs/>
        </w:rPr>
        <w:t xml:space="preserve"> </w:t>
      </w:r>
    </w:p>
    <w:p w14:paraId="16422E41" w14:textId="77777777" w:rsidR="008F52B4" w:rsidRPr="00E61AF5" w:rsidRDefault="008F52B4" w:rsidP="00E61AF5">
      <w:pPr>
        <w:ind w:firstLine="1134"/>
        <w:jc w:val="both"/>
        <w:rPr>
          <w:rFonts w:ascii="Arial Narrow" w:hAnsi="Arial Narrow"/>
        </w:rPr>
      </w:pPr>
    </w:p>
    <w:p w14:paraId="03F52871" w14:textId="77777777" w:rsidR="008F52B4" w:rsidRPr="00E61AF5" w:rsidRDefault="008F52B4" w:rsidP="00E61AF5">
      <w:pPr>
        <w:ind w:firstLine="1134"/>
        <w:jc w:val="both"/>
        <w:rPr>
          <w:rFonts w:ascii="Arial Narrow" w:hAnsi="Arial Narrow"/>
        </w:rPr>
      </w:pPr>
    </w:p>
    <w:p w14:paraId="6F1D2CB2" w14:textId="77777777" w:rsidR="008F52B4" w:rsidRPr="00E61AF5" w:rsidRDefault="008F52B4" w:rsidP="00E61AF5">
      <w:pPr>
        <w:ind w:firstLine="1134"/>
        <w:jc w:val="both"/>
        <w:rPr>
          <w:rFonts w:ascii="Arial Narrow" w:hAnsi="Arial Narrow"/>
        </w:rPr>
      </w:pPr>
      <w:r w:rsidRPr="00E61AF5">
        <w:rPr>
          <w:rFonts w:ascii="Arial Narrow" w:hAnsi="Arial Narrow"/>
        </w:rPr>
        <w:t>Imbituba, ____ de __________________ de _______</w:t>
      </w:r>
      <w:r w:rsidR="00205BEB" w:rsidRPr="00E61AF5">
        <w:rPr>
          <w:rFonts w:ascii="Arial Narrow" w:hAnsi="Arial Narrow"/>
        </w:rPr>
        <w:t>.</w:t>
      </w:r>
      <w:r w:rsidRPr="00E61AF5">
        <w:rPr>
          <w:rFonts w:ascii="Arial Narrow" w:hAnsi="Arial Narrow"/>
        </w:rPr>
        <w:t xml:space="preserve"> </w:t>
      </w:r>
    </w:p>
    <w:p w14:paraId="4D48AAF7" w14:textId="77777777" w:rsidR="008F52B4" w:rsidRPr="00E61AF5" w:rsidRDefault="008F52B4" w:rsidP="00E61AF5">
      <w:pPr>
        <w:ind w:firstLine="1134"/>
        <w:jc w:val="both"/>
        <w:rPr>
          <w:rFonts w:ascii="Arial Narrow" w:hAnsi="Arial Narrow"/>
        </w:rPr>
      </w:pPr>
    </w:p>
    <w:p w14:paraId="77D39AC5" w14:textId="77777777" w:rsidR="008F52B4" w:rsidRPr="00E61AF5" w:rsidRDefault="008F52B4" w:rsidP="00E61AF5">
      <w:pPr>
        <w:ind w:firstLine="1134"/>
        <w:jc w:val="both"/>
        <w:rPr>
          <w:rFonts w:ascii="Arial Narrow" w:hAnsi="Arial Narrow"/>
        </w:rPr>
      </w:pPr>
    </w:p>
    <w:p w14:paraId="0BE57DFE" w14:textId="77777777" w:rsidR="00944826" w:rsidRPr="00E61AF5" w:rsidRDefault="00944826" w:rsidP="00E61AF5">
      <w:pPr>
        <w:ind w:firstLine="1134"/>
        <w:jc w:val="both"/>
        <w:rPr>
          <w:rFonts w:ascii="Arial Narrow" w:hAnsi="Arial Narrow"/>
        </w:rPr>
      </w:pPr>
    </w:p>
    <w:p w14:paraId="7E1F27A7" w14:textId="77777777" w:rsidR="008F52B4" w:rsidRPr="00E61AF5" w:rsidRDefault="008F52B4" w:rsidP="00E61AF5">
      <w:pPr>
        <w:ind w:firstLine="1134"/>
        <w:jc w:val="both"/>
        <w:rPr>
          <w:rFonts w:ascii="Arial Narrow" w:hAnsi="Arial Narrow"/>
        </w:rPr>
      </w:pPr>
    </w:p>
    <w:p w14:paraId="0C411C38" w14:textId="77777777" w:rsidR="008F52B4" w:rsidRPr="00E61AF5" w:rsidRDefault="008F52B4" w:rsidP="00E61AF5">
      <w:pPr>
        <w:jc w:val="center"/>
        <w:rPr>
          <w:rFonts w:ascii="Arial Narrow" w:hAnsi="Arial Narrow"/>
        </w:rPr>
      </w:pPr>
      <w:r w:rsidRPr="00E61AF5">
        <w:rPr>
          <w:rFonts w:ascii="Arial Narrow" w:hAnsi="Arial Narrow"/>
        </w:rPr>
        <w:t>_______________________________________</w:t>
      </w:r>
    </w:p>
    <w:p w14:paraId="38E44F36" w14:textId="77777777" w:rsidR="008F52B4" w:rsidRPr="00E61AF5" w:rsidRDefault="008E0422" w:rsidP="00E61AF5">
      <w:pPr>
        <w:jc w:val="center"/>
        <w:rPr>
          <w:rFonts w:ascii="Arial Narrow" w:hAnsi="Arial Narrow"/>
        </w:rPr>
      </w:pPr>
      <w:r w:rsidRPr="00E61AF5">
        <w:rPr>
          <w:rFonts w:ascii="Arial Narrow" w:hAnsi="Arial Narrow"/>
        </w:rPr>
        <w:t xml:space="preserve">Nome e CPF do </w:t>
      </w:r>
      <w:r w:rsidR="00205BEB" w:rsidRPr="00E61AF5">
        <w:rPr>
          <w:rFonts w:ascii="Arial Narrow" w:hAnsi="Arial Narrow"/>
        </w:rPr>
        <w:t>Declarante</w:t>
      </w:r>
    </w:p>
    <w:p w14:paraId="29BF8D4E" w14:textId="77777777" w:rsidR="008F52B4" w:rsidRPr="00E61AF5" w:rsidRDefault="008F52B4" w:rsidP="00E61AF5">
      <w:pPr>
        <w:jc w:val="both"/>
        <w:rPr>
          <w:rFonts w:ascii="Arial Narrow" w:hAnsi="Arial Narrow"/>
        </w:rPr>
      </w:pPr>
    </w:p>
    <w:p w14:paraId="349CB623" w14:textId="77777777" w:rsidR="00BD381F" w:rsidRPr="00E61AF5" w:rsidRDefault="00BD381F" w:rsidP="00E61AF5">
      <w:pPr>
        <w:jc w:val="both"/>
        <w:rPr>
          <w:rFonts w:ascii="Arial Narrow" w:hAnsi="Arial Narrow"/>
        </w:rPr>
      </w:pPr>
    </w:p>
    <w:p w14:paraId="7B043D85" w14:textId="77777777" w:rsidR="00BD381F" w:rsidRPr="00E61AF5" w:rsidRDefault="00BD381F" w:rsidP="00E61AF5">
      <w:pPr>
        <w:jc w:val="both"/>
        <w:rPr>
          <w:rFonts w:ascii="Arial Narrow" w:hAnsi="Arial Narrow"/>
        </w:rPr>
      </w:pPr>
    </w:p>
    <w:p w14:paraId="6CB90B3A" w14:textId="77777777" w:rsidR="00BD381F" w:rsidRPr="00E61AF5" w:rsidRDefault="00BD381F" w:rsidP="00E61AF5">
      <w:pPr>
        <w:jc w:val="both"/>
        <w:rPr>
          <w:rFonts w:ascii="Arial Narrow" w:hAnsi="Arial Narrow"/>
        </w:rPr>
      </w:pPr>
    </w:p>
    <w:p w14:paraId="11F0B047" w14:textId="77777777" w:rsidR="00BD381F" w:rsidRPr="00E61AF5" w:rsidRDefault="00BD381F" w:rsidP="00E61AF5">
      <w:pPr>
        <w:jc w:val="both"/>
        <w:rPr>
          <w:rFonts w:ascii="Arial Narrow" w:hAnsi="Arial Narrow"/>
        </w:rPr>
      </w:pPr>
    </w:p>
    <w:p w14:paraId="59A73F2D" w14:textId="77777777" w:rsidR="00BD381F" w:rsidRPr="00E61AF5" w:rsidRDefault="00BD381F" w:rsidP="00E61AF5">
      <w:pPr>
        <w:jc w:val="both"/>
        <w:rPr>
          <w:rFonts w:ascii="Arial Narrow" w:hAnsi="Arial Narrow"/>
        </w:rPr>
      </w:pPr>
    </w:p>
    <w:p w14:paraId="002F81B6" w14:textId="77777777" w:rsidR="00BD381F" w:rsidRPr="00E61AF5" w:rsidRDefault="00BD381F" w:rsidP="00E61AF5">
      <w:pPr>
        <w:jc w:val="both"/>
        <w:rPr>
          <w:rFonts w:ascii="Arial Narrow" w:hAnsi="Arial Narrow"/>
        </w:rPr>
      </w:pPr>
    </w:p>
    <w:p w14:paraId="398FC6DC" w14:textId="77777777" w:rsidR="00BD381F" w:rsidRPr="00E61AF5" w:rsidRDefault="00BD381F" w:rsidP="00E61AF5">
      <w:pPr>
        <w:jc w:val="both"/>
        <w:rPr>
          <w:rFonts w:ascii="Arial Narrow" w:hAnsi="Arial Narrow"/>
        </w:rPr>
      </w:pPr>
    </w:p>
    <w:p w14:paraId="5BCCB20D" w14:textId="77777777" w:rsidR="00BD381F" w:rsidRPr="00E61AF5" w:rsidRDefault="00BD381F" w:rsidP="00E61AF5">
      <w:pPr>
        <w:jc w:val="both"/>
        <w:rPr>
          <w:rFonts w:ascii="Arial Narrow" w:hAnsi="Arial Narrow"/>
        </w:rPr>
      </w:pPr>
    </w:p>
    <w:p w14:paraId="56D77390" w14:textId="77777777" w:rsidR="00BD381F" w:rsidRPr="00E61AF5" w:rsidRDefault="00BD381F" w:rsidP="00E61AF5">
      <w:pPr>
        <w:jc w:val="both"/>
        <w:rPr>
          <w:rFonts w:ascii="Arial Narrow" w:hAnsi="Arial Narrow"/>
        </w:rPr>
      </w:pPr>
    </w:p>
    <w:p w14:paraId="22794929" w14:textId="77777777" w:rsidR="00BD381F" w:rsidRPr="00E61AF5" w:rsidRDefault="00BD381F" w:rsidP="00E61AF5">
      <w:pPr>
        <w:jc w:val="both"/>
        <w:rPr>
          <w:rFonts w:ascii="Arial Narrow" w:hAnsi="Arial Narrow"/>
        </w:rPr>
      </w:pPr>
    </w:p>
    <w:p w14:paraId="21F86850" w14:textId="77777777" w:rsidR="00BD381F" w:rsidRPr="00E61AF5" w:rsidRDefault="00BD381F" w:rsidP="00E61AF5">
      <w:pPr>
        <w:jc w:val="both"/>
        <w:rPr>
          <w:rFonts w:ascii="Arial Narrow" w:hAnsi="Arial Narrow"/>
        </w:rPr>
      </w:pPr>
    </w:p>
    <w:p w14:paraId="51C6844D" w14:textId="77777777" w:rsidR="00BD381F" w:rsidRPr="00E61AF5" w:rsidRDefault="00BD381F" w:rsidP="00E61AF5">
      <w:pPr>
        <w:jc w:val="both"/>
        <w:rPr>
          <w:rFonts w:ascii="Arial Narrow" w:hAnsi="Arial Narrow"/>
        </w:rPr>
      </w:pPr>
    </w:p>
    <w:p w14:paraId="47CE6380" w14:textId="77777777" w:rsidR="00BD381F" w:rsidRPr="00E61AF5" w:rsidRDefault="00BD381F" w:rsidP="00E61AF5">
      <w:pPr>
        <w:jc w:val="both"/>
        <w:rPr>
          <w:rFonts w:ascii="Arial Narrow" w:hAnsi="Arial Narrow"/>
        </w:rPr>
      </w:pPr>
    </w:p>
    <w:p w14:paraId="53CC040F" w14:textId="77777777" w:rsidR="00BD381F" w:rsidRPr="00E61AF5" w:rsidRDefault="00BD381F" w:rsidP="00E61AF5">
      <w:pPr>
        <w:jc w:val="both"/>
        <w:rPr>
          <w:rFonts w:ascii="Arial Narrow" w:hAnsi="Arial Narrow"/>
        </w:rPr>
      </w:pPr>
    </w:p>
    <w:p w14:paraId="3205FAE5" w14:textId="77777777" w:rsidR="00E61AF5" w:rsidRDefault="00E61AF5" w:rsidP="00E61AF5">
      <w:pPr>
        <w:rPr>
          <w:rFonts w:ascii="Arial Narrow" w:hAnsi="Arial Narrow"/>
        </w:rPr>
      </w:pPr>
    </w:p>
    <w:p w14:paraId="1E15D7A2" w14:textId="77777777" w:rsidR="00E61AF5" w:rsidRPr="00E61AF5" w:rsidRDefault="00E61AF5" w:rsidP="00E61AF5">
      <w:pPr>
        <w:rPr>
          <w:rFonts w:ascii="Arial Narrow" w:hAnsi="Arial Narrow"/>
          <w:b/>
        </w:rPr>
      </w:pPr>
    </w:p>
    <w:p w14:paraId="7D90C5F8" w14:textId="1758501C" w:rsidR="00BD381F" w:rsidRPr="00E61AF5" w:rsidRDefault="00BD381F" w:rsidP="00E61AF5">
      <w:pPr>
        <w:jc w:val="center"/>
        <w:rPr>
          <w:rFonts w:ascii="Arial Narrow" w:hAnsi="Arial Narrow"/>
          <w:b/>
        </w:rPr>
      </w:pPr>
      <w:r w:rsidRPr="00E61AF5">
        <w:rPr>
          <w:rFonts w:ascii="Arial Narrow" w:hAnsi="Arial Narrow"/>
          <w:b/>
        </w:rPr>
        <w:lastRenderedPageBreak/>
        <w:t>ANEXO II</w:t>
      </w:r>
    </w:p>
    <w:p w14:paraId="3607B3A8" w14:textId="0F5B7294" w:rsidR="00BD381F" w:rsidRPr="00E61AF5" w:rsidRDefault="00BD381F" w:rsidP="00E61AF5">
      <w:pPr>
        <w:jc w:val="center"/>
        <w:rPr>
          <w:rFonts w:ascii="Arial Narrow" w:hAnsi="Arial Narrow"/>
        </w:rPr>
      </w:pPr>
      <w:r w:rsidRPr="00E61AF5">
        <w:rPr>
          <w:rFonts w:ascii="Arial Narrow" w:hAnsi="Arial Narrow"/>
        </w:rPr>
        <w:t>Edital PMI/</w:t>
      </w:r>
      <w:r w:rsidR="00E61AF5" w:rsidRPr="00E61AF5">
        <w:rPr>
          <w:rFonts w:ascii="Arial Narrow" w:hAnsi="Arial Narrow"/>
        </w:rPr>
        <w:t>PGM</w:t>
      </w:r>
      <w:r w:rsidRPr="00E61AF5">
        <w:rPr>
          <w:rFonts w:ascii="Arial Narrow" w:hAnsi="Arial Narrow"/>
        </w:rPr>
        <w:t>/PSE n. 0</w:t>
      </w:r>
      <w:r w:rsidR="00550D6E">
        <w:rPr>
          <w:rFonts w:ascii="Arial Narrow" w:hAnsi="Arial Narrow"/>
        </w:rPr>
        <w:t>1</w:t>
      </w:r>
      <w:r w:rsidRPr="00E61AF5">
        <w:rPr>
          <w:rFonts w:ascii="Arial Narrow" w:hAnsi="Arial Narrow"/>
        </w:rPr>
        <w:t>/2023</w:t>
      </w:r>
    </w:p>
    <w:p w14:paraId="6083F18C" w14:textId="3DAB5500" w:rsidR="00BD381F" w:rsidRPr="00E61AF5" w:rsidRDefault="00BD381F" w:rsidP="00E61AF5">
      <w:pPr>
        <w:jc w:val="center"/>
        <w:rPr>
          <w:rFonts w:ascii="Arial Narrow" w:hAnsi="Arial Narrow"/>
        </w:rPr>
      </w:pPr>
      <w:r w:rsidRPr="00E61AF5">
        <w:rPr>
          <w:rFonts w:ascii="Arial Narrow" w:hAnsi="Arial Narrow"/>
        </w:rPr>
        <w:t>Programa Bolsa Estágio</w:t>
      </w:r>
      <w:r w:rsidR="00C92231">
        <w:rPr>
          <w:rFonts w:ascii="Arial Narrow" w:hAnsi="Arial Narrow"/>
        </w:rPr>
        <w:t xml:space="preserve"> </w:t>
      </w:r>
      <w:r w:rsidRPr="00E61AF5">
        <w:rPr>
          <w:rFonts w:ascii="Arial Narrow" w:hAnsi="Arial Narrow"/>
        </w:rPr>
        <w:t>2023</w:t>
      </w:r>
    </w:p>
    <w:p w14:paraId="40D66692" w14:textId="77777777" w:rsidR="00BD381F" w:rsidRPr="00E61AF5" w:rsidRDefault="00BD381F" w:rsidP="00E61AF5">
      <w:pPr>
        <w:jc w:val="center"/>
        <w:rPr>
          <w:rFonts w:ascii="Arial Narrow" w:hAnsi="Arial Narrow"/>
        </w:rPr>
      </w:pPr>
    </w:p>
    <w:p w14:paraId="7C29B94A" w14:textId="77777777" w:rsidR="00BD381F" w:rsidRPr="00E61AF5" w:rsidRDefault="00BD381F" w:rsidP="00E61AF5">
      <w:pPr>
        <w:jc w:val="center"/>
        <w:rPr>
          <w:rFonts w:ascii="Arial Narrow" w:hAnsi="Arial Narrow"/>
        </w:rPr>
      </w:pPr>
      <w:r w:rsidRPr="00E61AF5">
        <w:rPr>
          <w:rFonts w:ascii="Arial Narrow" w:hAnsi="Arial Narrow"/>
        </w:rPr>
        <w:t>Ficha de Inscrição</w:t>
      </w:r>
    </w:p>
    <w:p w14:paraId="67B64C4F" w14:textId="77777777" w:rsidR="00BD381F" w:rsidRPr="00E61AF5" w:rsidRDefault="00BD381F" w:rsidP="00E61AF5">
      <w:pPr>
        <w:jc w:val="center"/>
        <w:rPr>
          <w:rFonts w:ascii="Arial Narrow" w:hAnsi="Arial Narrow"/>
        </w:rPr>
      </w:pPr>
    </w:p>
    <w:p w14:paraId="579A596D" w14:textId="77777777" w:rsidR="00BD381F" w:rsidRPr="00E61AF5" w:rsidRDefault="00BD381F" w:rsidP="00E61AF5">
      <w:pPr>
        <w:jc w:val="center"/>
        <w:rPr>
          <w:rFonts w:ascii="Arial Narrow" w:hAnsi="Arial Narrow"/>
          <w:b/>
        </w:rPr>
      </w:pPr>
      <w:r w:rsidRPr="00E61AF5">
        <w:rPr>
          <w:rFonts w:ascii="Arial Narrow" w:hAnsi="Arial Narrow"/>
          <w:b/>
        </w:rPr>
        <w:t>Dados do Candidato</w:t>
      </w:r>
    </w:p>
    <w:p w14:paraId="5765858F" w14:textId="77777777" w:rsidR="00BD381F" w:rsidRPr="00E61AF5" w:rsidRDefault="00BD381F" w:rsidP="00E61AF5">
      <w:pPr>
        <w:jc w:val="both"/>
        <w:rPr>
          <w:rFonts w:ascii="Arial Narrow" w:hAnsi="Arial Narrow"/>
        </w:rPr>
      </w:pPr>
      <w:r w:rsidRPr="00E61AF5">
        <w:rPr>
          <w:rFonts w:ascii="Arial Narrow" w:hAnsi="Arial Narrow"/>
        </w:rPr>
        <w:t>Nome:____________________________________________________________</w:t>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t>____________</w:t>
      </w:r>
    </w:p>
    <w:p w14:paraId="6CC1AC6B" w14:textId="77777777" w:rsidR="00BD381F" w:rsidRPr="00E61AF5" w:rsidRDefault="00BD381F" w:rsidP="00E61AF5">
      <w:pPr>
        <w:jc w:val="both"/>
        <w:rPr>
          <w:rFonts w:ascii="Arial Narrow" w:hAnsi="Arial Narrow"/>
        </w:rPr>
      </w:pPr>
      <w:r w:rsidRPr="00E61AF5">
        <w:rPr>
          <w:rFonts w:ascii="Arial Narrow" w:hAnsi="Arial Narrow"/>
        </w:rPr>
        <w:t xml:space="preserve">Nome da mãe:__________________________________________________________________ Nome do pai:___________________________________________________________________                                   </w:t>
      </w:r>
    </w:p>
    <w:p w14:paraId="5D006D2B" w14:textId="77777777" w:rsidR="00BD381F" w:rsidRPr="00E61AF5" w:rsidRDefault="00BD381F" w:rsidP="00E61AF5">
      <w:pPr>
        <w:jc w:val="both"/>
        <w:rPr>
          <w:rFonts w:ascii="Arial Narrow" w:hAnsi="Arial Narrow"/>
        </w:rPr>
      </w:pPr>
      <w:r w:rsidRPr="00E61AF5">
        <w:rPr>
          <w:rFonts w:ascii="Arial Narrow" w:hAnsi="Arial Narrow"/>
        </w:rPr>
        <w:t>RG:________ SSP_______ Data de Expedição:____/____/____ CPF:______________________</w:t>
      </w:r>
    </w:p>
    <w:p w14:paraId="746904D4" w14:textId="77777777" w:rsidR="00BD381F" w:rsidRPr="00E61AF5" w:rsidRDefault="00BD381F" w:rsidP="00E61AF5">
      <w:pPr>
        <w:jc w:val="both"/>
        <w:rPr>
          <w:rFonts w:ascii="Arial Narrow" w:hAnsi="Arial Narrow"/>
        </w:rPr>
      </w:pPr>
      <w:r w:rsidRPr="00E61AF5">
        <w:rPr>
          <w:rFonts w:ascii="Arial Narrow" w:hAnsi="Arial Narrow"/>
        </w:rPr>
        <w:t>Nacionalidade ___________________</w:t>
      </w:r>
      <w:r w:rsidR="00D95BB9" w:rsidRPr="00E61AF5">
        <w:rPr>
          <w:rFonts w:ascii="Arial Narrow" w:hAnsi="Arial Narrow"/>
        </w:rPr>
        <w:t>_</w:t>
      </w:r>
      <w:r w:rsidRPr="00E61AF5">
        <w:rPr>
          <w:rFonts w:ascii="Arial Narrow" w:hAnsi="Arial Narrow"/>
        </w:rPr>
        <w:t>___________ Data de Nascimento:______/_____/______</w:t>
      </w:r>
    </w:p>
    <w:p w14:paraId="7BEB1CAB" w14:textId="77777777" w:rsidR="00BD381F" w:rsidRPr="00E61AF5" w:rsidRDefault="00BD381F" w:rsidP="00E61AF5">
      <w:pPr>
        <w:jc w:val="both"/>
        <w:rPr>
          <w:rFonts w:ascii="Arial Narrow" w:hAnsi="Arial Narrow"/>
        </w:rPr>
      </w:pPr>
      <w:r w:rsidRPr="00E61AF5">
        <w:rPr>
          <w:rFonts w:ascii="Arial Narrow" w:hAnsi="Arial Narrow"/>
        </w:rPr>
        <w:t>Naturalidade: __________________ Telefone:________________ Celular:__________________</w:t>
      </w:r>
    </w:p>
    <w:p w14:paraId="05B7BC71" w14:textId="77777777" w:rsidR="00BD381F" w:rsidRPr="00E61AF5" w:rsidRDefault="00BD381F" w:rsidP="00E61AF5">
      <w:pPr>
        <w:jc w:val="both"/>
        <w:rPr>
          <w:rFonts w:ascii="Arial Narrow" w:hAnsi="Arial Narrow"/>
        </w:rPr>
      </w:pPr>
      <w:r w:rsidRPr="00E61AF5">
        <w:rPr>
          <w:rFonts w:ascii="Arial Narrow" w:hAnsi="Arial Narrow"/>
        </w:rPr>
        <w:t>Endereço:__________________________________________________________________________________________________________________________________________________</w:t>
      </w:r>
    </w:p>
    <w:p w14:paraId="74C4F950" w14:textId="77777777" w:rsidR="00BD381F" w:rsidRPr="00E61AF5" w:rsidRDefault="00BD381F" w:rsidP="00E61AF5">
      <w:pPr>
        <w:jc w:val="both"/>
        <w:rPr>
          <w:rFonts w:ascii="Arial Narrow" w:hAnsi="Arial Narrow"/>
        </w:rPr>
      </w:pPr>
      <w:r w:rsidRPr="00E61AF5">
        <w:rPr>
          <w:rFonts w:ascii="Arial Narrow" w:hAnsi="Arial Narrow"/>
        </w:rPr>
        <w:t>Cidade:___</w:t>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t>_</w:t>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r>
      <w:r w:rsidRPr="00E61AF5">
        <w:rPr>
          <w:rFonts w:ascii="Arial Narrow" w:hAnsi="Arial Narrow"/>
        </w:rPr>
        <w:softHyphen/>
        <w:t>_________ Estado:______ E-mail:_____________________________________</w:t>
      </w:r>
      <w:r w:rsidR="00D95BB9" w:rsidRPr="00E61AF5">
        <w:rPr>
          <w:rFonts w:ascii="Arial Narrow" w:hAnsi="Arial Narrow"/>
        </w:rPr>
        <w:t>_</w:t>
      </w:r>
      <w:r w:rsidRPr="00E61AF5">
        <w:rPr>
          <w:rFonts w:ascii="Arial Narrow" w:hAnsi="Arial Narrow"/>
        </w:rPr>
        <w:t>__</w:t>
      </w:r>
    </w:p>
    <w:p w14:paraId="439D7018" w14:textId="77777777" w:rsidR="00BD381F" w:rsidRPr="00E61AF5" w:rsidRDefault="00BD381F" w:rsidP="00E61AF5">
      <w:pPr>
        <w:jc w:val="both"/>
        <w:rPr>
          <w:rFonts w:ascii="Arial Narrow" w:hAnsi="Arial Narrow"/>
        </w:rPr>
      </w:pPr>
      <w:r w:rsidRPr="00E61AF5">
        <w:rPr>
          <w:rFonts w:ascii="Arial Narrow" w:hAnsi="Arial Narrow"/>
        </w:rPr>
        <w:t>Portador de deficiência: (  ) Sim (  ) Não Qual?______________________</w:t>
      </w:r>
      <w:r w:rsidRPr="00E61AF5">
        <w:rPr>
          <w:rFonts w:ascii="Arial Narrow" w:hAnsi="Arial Narrow"/>
        </w:rPr>
        <w:softHyphen/>
      </w:r>
      <w:r w:rsidRPr="00E61AF5">
        <w:rPr>
          <w:rFonts w:ascii="Arial Narrow" w:hAnsi="Arial Narrow"/>
        </w:rPr>
        <w:softHyphen/>
        <w:t>__________________</w:t>
      </w:r>
    </w:p>
    <w:p w14:paraId="09E21047" w14:textId="77777777" w:rsidR="00BD381F" w:rsidRPr="00E61AF5" w:rsidRDefault="00BD381F" w:rsidP="00E61AF5">
      <w:pPr>
        <w:jc w:val="center"/>
        <w:rPr>
          <w:rFonts w:ascii="Arial Narrow" w:hAnsi="Arial Narrow"/>
          <w:b/>
        </w:rPr>
      </w:pPr>
    </w:p>
    <w:p w14:paraId="4097392D" w14:textId="77777777" w:rsidR="00BD381F" w:rsidRPr="00E61AF5" w:rsidRDefault="00BD381F" w:rsidP="00E61AF5">
      <w:pPr>
        <w:jc w:val="center"/>
        <w:rPr>
          <w:rFonts w:ascii="Arial Narrow" w:hAnsi="Arial Narrow"/>
          <w:b/>
        </w:rPr>
      </w:pPr>
      <w:r w:rsidRPr="00E61AF5">
        <w:rPr>
          <w:rFonts w:ascii="Arial Narrow" w:hAnsi="Arial Narrow"/>
          <w:b/>
        </w:rPr>
        <w:t>Dados do Estágio</w:t>
      </w:r>
    </w:p>
    <w:p w14:paraId="047954D5" w14:textId="77777777" w:rsidR="00BD381F" w:rsidRPr="00E61AF5" w:rsidRDefault="00BD381F" w:rsidP="00E61AF5">
      <w:pPr>
        <w:jc w:val="both"/>
        <w:rPr>
          <w:rFonts w:ascii="Arial Narrow" w:hAnsi="Arial Narrow"/>
        </w:rPr>
      </w:pPr>
    </w:p>
    <w:p w14:paraId="3DB82EEB" w14:textId="499B1CC2" w:rsidR="00BD381F" w:rsidRPr="00E61AF5" w:rsidRDefault="00BD381F" w:rsidP="00E61AF5">
      <w:pPr>
        <w:jc w:val="both"/>
        <w:rPr>
          <w:rFonts w:ascii="Arial Narrow" w:hAnsi="Arial Narrow"/>
        </w:rPr>
      </w:pPr>
      <w:r w:rsidRPr="00E61AF5">
        <w:rPr>
          <w:rFonts w:ascii="Arial Narrow" w:hAnsi="Arial Narrow"/>
        </w:rPr>
        <w:t>Ensino Superior</w:t>
      </w:r>
      <w:r w:rsidR="00E61AF5">
        <w:rPr>
          <w:rFonts w:ascii="Arial Narrow" w:hAnsi="Arial Narrow"/>
        </w:rPr>
        <w:t>.</w:t>
      </w:r>
    </w:p>
    <w:p w14:paraId="5DECC868" w14:textId="77777777" w:rsidR="00BD381F" w:rsidRPr="00E61AF5" w:rsidRDefault="00BD381F" w:rsidP="00E61AF5">
      <w:pPr>
        <w:jc w:val="both"/>
        <w:rPr>
          <w:rFonts w:ascii="Arial Narrow" w:hAnsi="Arial Narrow"/>
        </w:rPr>
      </w:pPr>
      <w:r w:rsidRPr="00E61AF5">
        <w:rPr>
          <w:rFonts w:ascii="Arial Narrow" w:hAnsi="Arial Narrow"/>
        </w:rPr>
        <w:t>Instituição de Ensino: ___________________________________________________________</w:t>
      </w:r>
    </w:p>
    <w:p w14:paraId="5FD13238" w14:textId="32832816" w:rsidR="00BD381F" w:rsidRPr="00E61AF5" w:rsidRDefault="00BD381F" w:rsidP="00E61AF5">
      <w:pPr>
        <w:jc w:val="both"/>
        <w:rPr>
          <w:rFonts w:ascii="Arial Narrow" w:hAnsi="Arial Narrow"/>
        </w:rPr>
      </w:pPr>
      <w:r w:rsidRPr="00E61AF5">
        <w:rPr>
          <w:rFonts w:ascii="Arial Narrow" w:hAnsi="Arial Narrow"/>
        </w:rPr>
        <w:t xml:space="preserve">Curso: </w:t>
      </w:r>
      <w:r w:rsidR="00E61AF5">
        <w:rPr>
          <w:rFonts w:ascii="Arial Narrow" w:hAnsi="Arial Narrow"/>
        </w:rPr>
        <w:t xml:space="preserve">Direito </w:t>
      </w:r>
      <w:r w:rsidRPr="00E61AF5">
        <w:rPr>
          <w:rFonts w:ascii="Arial Narrow" w:hAnsi="Arial Narrow"/>
        </w:rPr>
        <w:t>Ano/ Período Cursando:___________________________</w:t>
      </w:r>
      <w:r w:rsidR="00E61AF5">
        <w:rPr>
          <w:rFonts w:ascii="Arial Narrow" w:hAnsi="Arial Narrow"/>
        </w:rPr>
        <w:t>___________________</w:t>
      </w:r>
    </w:p>
    <w:p w14:paraId="77807285" w14:textId="77777777" w:rsidR="00BD381F" w:rsidRPr="00E61AF5" w:rsidRDefault="00BD381F" w:rsidP="00E61AF5">
      <w:pPr>
        <w:jc w:val="both"/>
        <w:rPr>
          <w:rFonts w:ascii="Arial Narrow" w:hAnsi="Arial Narrow"/>
        </w:rPr>
      </w:pPr>
      <w:r w:rsidRPr="00E61AF5">
        <w:rPr>
          <w:rFonts w:ascii="Arial Narrow" w:hAnsi="Arial Narrow"/>
        </w:rPr>
        <w:t>Disponibilidade de Horário: (   ) Matutino (   ) Vespertino (   ) Ambos</w:t>
      </w:r>
    </w:p>
    <w:p w14:paraId="2A9A7B19" w14:textId="77777777" w:rsidR="00E61AF5" w:rsidRDefault="00E61AF5" w:rsidP="00E61AF5">
      <w:pPr>
        <w:jc w:val="center"/>
        <w:rPr>
          <w:rFonts w:ascii="Arial Narrow" w:hAnsi="Arial Narrow"/>
        </w:rPr>
      </w:pPr>
    </w:p>
    <w:p w14:paraId="2729B0BA" w14:textId="77777777" w:rsidR="00E61AF5" w:rsidRDefault="00E61AF5" w:rsidP="00E61AF5">
      <w:pPr>
        <w:jc w:val="center"/>
        <w:rPr>
          <w:rFonts w:ascii="Arial Narrow" w:hAnsi="Arial Narrow"/>
        </w:rPr>
      </w:pPr>
    </w:p>
    <w:p w14:paraId="56F43880" w14:textId="03712875" w:rsidR="00BD381F" w:rsidRPr="00E61AF5" w:rsidRDefault="00BD381F" w:rsidP="00E61AF5">
      <w:pPr>
        <w:jc w:val="center"/>
        <w:rPr>
          <w:rFonts w:ascii="Arial Narrow" w:hAnsi="Arial Narrow"/>
          <w:b/>
        </w:rPr>
      </w:pPr>
      <w:r w:rsidRPr="00E61AF5">
        <w:rPr>
          <w:rFonts w:ascii="Arial Narrow" w:hAnsi="Arial Narrow"/>
          <w:b/>
        </w:rPr>
        <w:t>Dados Complementares</w:t>
      </w:r>
    </w:p>
    <w:p w14:paraId="72285EFD" w14:textId="77777777" w:rsidR="00BD381F" w:rsidRPr="00E61AF5" w:rsidRDefault="00BD381F" w:rsidP="00E61AF5">
      <w:pPr>
        <w:rPr>
          <w:rFonts w:ascii="Arial Narrow" w:hAnsi="Arial Narrow"/>
        </w:rPr>
      </w:pPr>
    </w:p>
    <w:p w14:paraId="11D0FD9C" w14:textId="77777777" w:rsidR="00BD381F" w:rsidRPr="00E61AF5" w:rsidRDefault="00BD381F" w:rsidP="00E61AF5">
      <w:pPr>
        <w:rPr>
          <w:rFonts w:ascii="Arial Narrow" w:hAnsi="Arial Narrow"/>
        </w:rPr>
      </w:pPr>
      <w:r w:rsidRPr="00E61AF5">
        <w:rPr>
          <w:rFonts w:ascii="Arial Narrow" w:hAnsi="Arial Narrow"/>
        </w:rPr>
        <w:t>Já fez estágio nesta Instituição? (   ) Sim (   ) Não</w:t>
      </w:r>
    </w:p>
    <w:p w14:paraId="199DFA27" w14:textId="77777777" w:rsidR="00BD381F" w:rsidRPr="00E61AF5" w:rsidRDefault="00BD381F" w:rsidP="00E61AF5">
      <w:pPr>
        <w:rPr>
          <w:rFonts w:ascii="Arial Narrow" w:hAnsi="Arial Narrow"/>
        </w:rPr>
      </w:pPr>
    </w:p>
    <w:p w14:paraId="5C9271A6" w14:textId="77777777" w:rsidR="00BD381F" w:rsidRPr="00E61AF5" w:rsidRDefault="00BD381F" w:rsidP="00E61AF5">
      <w:pPr>
        <w:rPr>
          <w:rFonts w:ascii="Arial Narrow" w:hAnsi="Arial Narrow"/>
          <w:b/>
        </w:rPr>
      </w:pPr>
      <w:r w:rsidRPr="00E61AF5">
        <w:rPr>
          <w:rFonts w:ascii="Arial Narrow" w:hAnsi="Arial Narrow"/>
          <w:b/>
        </w:rPr>
        <w:t>Declaro que estou ciente que o Município de Imbituba não fornece vale-transporte, razão pela qual assino abaixo.</w:t>
      </w:r>
    </w:p>
    <w:p w14:paraId="791ED215" w14:textId="77777777" w:rsidR="00BD381F" w:rsidRPr="00E61AF5" w:rsidRDefault="00BD381F" w:rsidP="00E61AF5">
      <w:pPr>
        <w:rPr>
          <w:rFonts w:ascii="Arial Narrow" w:hAnsi="Arial Narrow"/>
        </w:rPr>
      </w:pPr>
    </w:p>
    <w:p w14:paraId="2E6E553C" w14:textId="77777777" w:rsidR="00BD381F" w:rsidRPr="00E61AF5" w:rsidRDefault="00BD381F" w:rsidP="00E61AF5">
      <w:pPr>
        <w:jc w:val="right"/>
        <w:rPr>
          <w:rFonts w:ascii="Arial Narrow" w:hAnsi="Arial Narrow"/>
        </w:rPr>
      </w:pPr>
    </w:p>
    <w:p w14:paraId="59C89DF6" w14:textId="77777777" w:rsidR="00BD381F" w:rsidRPr="00E61AF5" w:rsidRDefault="00BD381F" w:rsidP="00E61AF5">
      <w:pPr>
        <w:jc w:val="right"/>
        <w:rPr>
          <w:rFonts w:ascii="Arial Narrow" w:hAnsi="Arial Narrow"/>
        </w:rPr>
      </w:pPr>
      <w:r w:rsidRPr="00E61AF5">
        <w:rPr>
          <w:rFonts w:ascii="Arial Narrow" w:hAnsi="Arial Narrow"/>
        </w:rPr>
        <w:t>Imbituba, ____ de ______________ de 2023.</w:t>
      </w:r>
    </w:p>
    <w:p w14:paraId="0060C4EE" w14:textId="77777777" w:rsidR="00BD381F" w:rsidRPr="00E61AF5" w:rsidRDefault="00BD381F" w:rsidP="00E61AF5">
      <w:pPr>
        <w:jc w:val="right"/>
        <w:rPr>
          <w:rFonts w:ascii="Arial Narrow" w:hAnsi="Arial Narrow"/>
        </w:rPr>
      </w:pPr>
    </w:p>
    <w:p w14:paraId="1B6F9AC8" w14:textId="77777777" w:rsidR="00BD381F" w:rsidRPr="00E61AF5" w:rsidRDefault="00BD381F" w:rsidP="00E61AF5">
      <w:pPr>
        <w:jc w:val="right"/>
        <w:rPr>
          <w:rFonts w:ascii="Arial Narrow" w:hAnsi="Arial Narrow"/>
        </w:rPr>
      </w:pPr>
    </w:p>
    <w:p w14:paraId="2391A69A" w14:textId="77777777" w:rsidR="00BD381F" w:rsidRPr="00E61AF5" w:rsidRDefault="00BD381F" w:rsidP="00E61AF5">
      <w:pPr>
        <w:jc w:val="right"/>
        <w:rPr>
          <w:rFonts w:ascii="Arial Narrow" w:hAnsi="Arial Narrow"/>
        </w:rPr>
      </w:pPr>
    </w:p>
    <w:p w14:paraId="25B12FCC" w14:textId="77777777" w:rsidR="00BD381F" w:rsidRPr="00E61AF5" w:rsidRDefault="00BD381F" w:rsidP="00E61AF5">
      <w:pPr>
        <w:jc w:val="center"/>
        <w:rPr>
          <w:rFonts w:ascii="Arial Narrow" w:hAnsi="Arial Narrow"/>
        </w:rPr>
      </w:pPr>
      <w:r w:rsidRPr="00E61AF5">
        <w:rPr>
          <w:rFonts w:ascii="Arial Narrow" w:hAnsi="Arial Narrow"/>
        </w:rPr>
        <w:t>_____________________________________</w:t>
      </w:r>
    </w:p>
    <w:p w14:paraId="19837463" w14:textId="77777777" w:rsidR="00BD381F" w:rsidRPr="00E61AF5" w:rsidRDefault="00BD381F" w:rsidP="00E61AF5">
      <w:pPr>
        <w:jc w:val="center"/>
        <w:rPr>
          <w:rFonts w:ascii="Arial Narrow" w:hAnsi="Arial Narrow"/>
        </w:rPr>
      </w:pPr>
      <w:r w:rsidRPr="00E61AF5">
        <w:rPr>
          <w:rFonts w:ascii="Arial Narrow" w:hAnsi="Arial Narrow"/>
        </w:rPr>
        <w:t>Assinatura do Candidato</w:t>
      </w:r>
    </w:p>
    <w:p w14:paraId="6314B42F" w14:textId="77777777" w:rsidR="00D95BB9" w:rsidRPr="00E61AF5" w:rsidRDefault="00D95BB9" w:rsidP="00E61AF5">
      <w:pPr>
        <w:jc w:val="center"/>
        <w:rPr>
          <w:rFonts w:ascii="Arial Narrow" w:hAnsi="Arial Narrow"/>
        </w:rPr>
      </w:pPr>
    </w:p>
    <w:p w14:paraId="2C514E16" w14:textId="1A96013C" w:rsidR="00D95BB9" w:rsidRPr="00E61AF5" w:rsidRDefault="00BD381F" w:rsidP="00E61AF5">
      <w:pPr>
        <w:jc w:val="both"/>
        <w:rPr>
          <w:rFonts w:ascii="Arial Narrow" w:hAnsi="Arial Narrow"/>
          <w:b/>
        </w:rPr>
      </w:pPr>
      <w:r w:rsidRPr="00E61AF5">
        <w:rPr>
          <w:rFonts w:ascii="Arial Narrow" w:hAnsi="Arial Narrow"/>
          <w:b/>
        </w:rPr>
        <w:t>Para uso exclusivo d</w:t>
      </w:r>
      <w:r w:rsidR="00E61AF5">
        <w:rPr>
          <w:rFonts w:ascii="Arial Narrow" w:hAnsi="Arial Narrow"/>
          <w:b/>
        </w:rPr>
        <w:t xml:space="preserve">o RH </w:t>
      </w:r>
      <w:r w:rsidRPr="00E61AF5">
        <w:rPr>
          <w:rFonts w:ascii="Arial Narrow" w:hAnsi="Arial Narrow"/>
          <w:b/>
        </w:rPr>
        <w:t>(não preencher)</w:t>
      </w:r>
    </w:p>
    <w:p w14:paraId="462D61C2" w14:textId="77777777" w:rsidR="00BD381F" w:rsidRPr="00E61AF5" w:rsidRDefault="00BD381F" w:rsidP="00E61AF5">
      <w:pPr>
        <w:jc w:val="both"/>
        <w:rPr>
          <w:rFonts w:ascii="Arial Narrow" w:hAnsi="Arial Narrow"/>
          <w:b/>
        </w:rPr>
      </w:pPr>
    </w:p>
    <w:p w14:paraId="560C190E" w14:textId="77777777" w:rsidR="00BD381F" w:rsidRPr="00E61AF5" w:rsidRDefault="00BD381F" w:rsidP="00E61AF5">
      <w:pPr>
        <w:jc w:val="both"/>
        <w:rPr>
          <w:rFonts w:ascii="Arial Narrow" w:hAnsi="Arial Narrow"/>
        </w:rPr>
      </w:pPr>
      <w:r w:rsidRPr="00E61AF5">
        <w:rPr>
          <w:rFonts w:ascii="Arial Narrow" w:hAnsi="Arial Narrow"/>
        </w:rPr>
        <w:t>Média Escolar: ____________ Renda Familiar:_____________ Média Geral:_____________</w:t>
      </w:r>
    </w:p>
    <w:p w14:paraId="292A162A" w14:textId="77777777" w:rsidR="00BD381F" w:rsidRPr="00E61AF5" w:rsidRDefault="00BD381F" w:rsidP="00E61AF5">
      <w:pPr>
        <w:jc w:val="both"/>
        <w:rPr>
          <w:rFonts w:ascii="Arial Narrow" w:hAnsi="Arial Narrow"/>
        </w:rPr>
      </w:pPr>
    </w:p>
    <w:sectPr w:rsidR="00BD381F" w:rsidRPr="00E61AF5" w:rsidSect="00476B39">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FFA4" w14:textId="77777777" w:rsidR="005B36E2" w:rsidRDefault="005B36E2" w:rsidP="00476B39">
      <w:r>
        <w:separator/>
      </w:r>
    </w:p>
  </w:endnote>
  <w:endnote w:type="continuationSeparator" w:id="0">
    <w:p w14:paraId="53F74E3C" w14:textId="77777777" w:rsidR="005B36E2" w:rsidRDefault="005B36E2" w:rsidP="0047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0832" w14:textId="77777777" w:rsidR="005B36E2" w:rsidRDefault="005B36E2" w:rsidP="00476B39">
      <w:r>
        <w:separator/>
      </w:r>
    </w:p>
  </w:footnote>
  <w:footnote w:type="continuationSeparator" w:id="0">
    <w:p w14:paraId="112B11C2" w14:textId="77777777" w:rsidR="005B36E2" w:rsidRDefault="005B36E2" w:rsidP="0047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ADB9" w14:textId="77777777" w:rsidR="00D61CCD" w:rsidRDefault="00D61CCD">
    <w:pPr>
      <w:pStyle w:val="Cabealho"/>
    </w:pPr>
    <w:r>
      <w:rPr>
        <w:noProof/>
        <w:lang w:eastAsia="pt-BR"/>
      </w:rPr>
      <w:drawing>
        <wp:anchor distT="0" distB="0" distL="114300" distR="114300" simplePos="0" relativeHeight="251659264" behindDoc="1" locked="0" layoutInCell="1" allowOverlap="1" wp14:anchorId="62D96810" wp14:editId="497A1C68">
          <wp:simplePos x="0" y="0"/>
          <wp:positionH relativeFrom="column">
            <wp:posOffset>-1057275</wp:posOffset>
          </wp:positionH>
          <wp:positionV relativeFrom="paragraph">
            <wp:posOffset>-457835</wp:posOffset>
          </wp:positionV>
          <wp:extent cx="7537450" cy="10774018"/>
          <wp:effectExtent l="0" t="0" r="6350" b="8890"/>
          <wp:wrapNone/>
          <wp:docPr id="6"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0" cy="107740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84"/>
    <w:rsid w:val="000072AF"/>
    <w:rsid w:val="0004008F"/>
    <w:rsid w:val="00053D52"/>
    <w:rsid w:val="00063547"/>
    <w:rsid w:val="000A4653"/>
    <w:rsid w:val="000C07EE"/>
    <w:rsid w:val="000D2ACE"/>
    <w:rsid w:val="000D7817"/>
    <w:rsid w:val="000F07AA"/>
    <w:rsid w:val="0010147C"/>
    <w:rsid w:val="00147600"/>
    <w:rsid w:val="00173CFD"/>
    <w:rsid w:val="001840D3"/>
    <w:rsid w:val="00187BD8"/>
    <w:rsid w:val="001E4A8B"/>
    <w:rsid w:val="00202543"/>
    <w:rsid w:val="00205BEB"/>
    <w:rsid w:val="00262549"/>
    <w:rsid w:val="002C0893"/>
    <w:rsid w:val="002D144E"/>
    <w:rsid w:val="00322ED4"/>
    <w:rsid w:val="00335F0E"/>
    <w:rsid w:val="0035799F"/>
    <w:rsid w:val="00363736"/>
    <w:rsid w:val="003718A2"/>
    <w:rsid w:val="003969D0"/>
    <w:rsid w:val="003A24CC"/>
    <w:rsid w:val="003B3017"/>
    <w:rsid w:val="003C4CEA"/>
    <w:rsid w:val="0040270F"/>
    <w:rsid w:val="00421628"/>
    <w:rsid w:val="00460929"/>
    <w:rsid w:val="00476B39"/>
    <w:rsid w:val="004E3AFD"/>
    <w:rsid w:val="004E6A44"/>
    <w:rsid w:val="004E7A07"/>
    <w:rsid w:val="004F587A"/>
    <w:rsid w:val="005159BD"/>
    <w:rsid w:val="00526956"/>
    <w:rsid w:val="0054758A"/>
    <w:rsid w:val="00550D6E"/>
    <w:rsid w:val="00590067"/>
    <w:rsid w:val="005910C4"/>
    <w:rsid w:val="005B36E2"/>
    <w:rsid w:val="005B3ADF"/>
    <w:rsid w:val="005C1184"/>
    <w:rsid w:val="006214F7"/>
    <w:rsid w:val="00650368"/>
    <w:rsid w:val="006566ED"/>
    <w:rsid w:val="0068645C"/>
    <w:rsid w:val="006934B0"/>
    <w:rsid w:val="00697792"/>
    <w:rsid w:val="006A27D8"/>
    <w:rsid w:val="006A289C"/>
    <w:rsid w:val="006B6901"/>
    <w:rsid w:val="006C2E91"/>
    <w:rsid w:val="006E242D"/>
    <w:rsid w:val="006E62FA"/>
    <w:rsid w:val="006E64AB"/>
    <w:rsid w:val="00717217"/>
    <w:rsid w:val="0073348A"/>
    <w:rsid w:val="007660DD"/>
    <w:rsid w:val="00773421"/>
    <w:rsid w:val="007829EE"/>
    <w:rsid w:val="007A4D31"/>
    <w:rsid w:val="008000BE"/>
    <w:rsid w:val="00803294"/>
    <w:rsid w:val="0081458D"/>
    <w:rsid w:val="0083498D"/>
    <w:rsid w:val="008452D3"/>
    <w:rsid w:val="00856A5A"/>
    <w:rsid w:val="008701E4"/>
    <w:rsid w:val="008800DC"/>
    <w:rsid w:val="0089077B"/>
    <w:rsid w:val="008C2004"/>
    <w:rsid w:val="008E0422"/>
    <w:rsid w:val="008E3CFD"/>
    <w:rsid w:val="008E772C"/>
    <w:rsid w:val="008F28D7"/>
    <w:rsid w:val="008F52B4"/>
    <w:rsid w:val="009219F5"/>
    <w:rsid w:val="00944826"/>
    <w:rsid w:val="0095431A"/>
    <w:rsid w:val="009555BE"/>
    <w:rsid w:val="00961023"/>
    <w:rsid w:val="00983F57"/>
    <w:rsid w:val="009969ED"/>
    <w:rsid w:val="00A066A7"/>
    <w:rsid w:val="00A133C1"/>
    <w:rsid w:val="00A347F5"/>
    <w:rsid w:val="00A4504F"/>
    <w:rsid w:val="00A47684"/>
    <w:rsid w:val="00A835BB"/>
    <w:rsid w:val="00AA5D4E"/>
    <w:rsid w:val="00AB281F"/>
    <w:rsid w:val="00AE6A6B"/>
    <w:rsid w:val="00B2608D"/>
    <w:rsid w:val="00B425C3"/>
    <w:rsid w:val="00B66126"/>
    <w:rsid w:val="00B70199"/>
    <w:rsid w:val="00B930B9"/>
    <w:rsid w:val="00BA25BD"/>
    <w:rsid w:val="00BA28E1"/>
    <w:rsid w:val="00BD381F"/>
    <w:rsid w:val="00C00C12"/>
    <w:rsid w:val="00C261F4"/>
    <w:rsid w:val="00C47C02"/>
    <w:rsid w:val="00C72A1D"/>
    <w:rsid w:val="00C77BB5"/>
    <w:rsid w:val="00C92231"/>
    <w:rsid w:val="00CD1EE3"/>
    <w:rsid w:val="00CF646A"/>
    <w:rsid w:val="00CF799F"/>
    <w:rsid w:val="00D3416B"/>
    <w:rsid w:val="00D41B09"/>
    <w:rsid w:val="00D61CCD"/>
    <w:rsid w:val="00D778DF"/>
    <w:rsid w:val="00D95BB9"/>
    <w:rsid w:val="00DD0B4F"/>
    <w:rsid w:val="00DD3EB5"/>
    <w:rsid w:val="00DD636E"/>
    <w:rsid w:val="00DF18FD"/>
    <w:rsid w:val="00DF6F47"/>
    <w:rsid w:val="00E2789A"/>
    <w:rsid w:val="00E61AF5"/>
    <w:rsid w:val="00E629E0"/>
    <w:rsid w:val="00E97246"/>
    <w:rsid w:val="00EA0A1D"/>
    <w:rsid w:val="00EC0025"/>
    <w:rsid w:val="00EC6F3C"/>
    <w:rsid w:val="00ED1392"/>
    <w:rsid w:val="00EE3E67"/>
    <w:rsid w:val="00F70B11"/>
    <w:rsid w:val="00F718C9"/>
    <w:rsid w:val="00F96566"/>
    <w:rsid w:val="00FA7C2F"/>
    <w:rsid w:val="00FB763B"/>
    <w:rsid w:val="00FD11EB"/>
    <w:rsid w:val="00FD39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DB5"/>
  <w15:docId w15:val="{6A2CB564-E798-42A2-8118-54304EFA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uppressAutoHyphens/>
      <w:spacing w:after="0" w:line="240" w:lineRule="auto"/>
    </w:pPr>
    <w:rPr>
      <w:rFonts w:ascii="Times New Roman" w:eastAsia="Batang"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47684"/>
    <w:pPr>
      <w:tabs>
        <w:tab w:val="center" w:pos="4419"/>
        <w:tab w:val="right" w:pos="8838"/>
      </w:tabs>
    </w:pPr>
  </w:style>
  <w:style w:type="character" w:customStyle="1" w:styleId="CabealhoChar">
    <w:name w:val="Cabeçalho Char"/>
    <w:basedOn w:val="Fontepargpadro"/>
    <w:link w:val="Cabealho"/>
    <w:rsid w:val="00A47684"/>
    <w:rPr>
      <w:rFonts w:ascii="Times New Roman" w:eastAsia="Batang" w:hAnsi="Times New Roman" w:cs="Times New Roman"/>
      <w:sz w:val="24"/>
      <w:szCs w:val="24"/>
      <w:lang w:eastAsia="ar-SA"/>
    </w:rPr>
  </w:style>
  <w:style w:type="paragraph" w:styleId="Textodebalo">
    <w:name w:val="Balloon Text"/>
    <w:basedOn w:val="Normal"/>
    <w:link w:val="TextodebaloChar"/>
    <w:uiPriority w:val="99"/>
    <w:semiHidden/>
    <w:unhideWhenUsed/>
    <w:rsid w:val="00F96566"/>
    <w:rPr>
      <w:rFonts w:ascii="Tahoma" w:hAnsi="Tahoma" w:cs="Tahoma"/>
      <w:sz w:val="16"/>
      <w:szCs w:val="16"/>
    </w:rPr>
  </w:style>
  <w:style w:type="character" w:customStyle="1" w:styleId="TextodebaloChar">
    <w:name w:val="Texto de balão Char"/>
    <w:basedOn w:val="Fontepargpadro"/>
    <w:link w:val="Textodebalo"/>
    <w:uiPriority w:val="99"/>
    <w:semiHidden/>
    <w:rsid w:val="00F96566"/>
    <w:rPr>
      <w:rFonts w:ascii="Tahoma" w:eastAsia="Batang" w:hAnsi="Tahoma" w:cs="Tahoma"/>
      <w:sz w:val="16"/>
      <w:szCs w:val="16"/>
      <w:lang w:eastAsia="ar-SA"/>
    </w:rPr>
  </w:style>
  <w:style w:type="character" w:styleId="Hyperlink">
    <w:name w:val="Hyperlink"/>
    <w:basedOn w:val="Fontepargpadro"/>
    <w:uiPriority w:val="99"/>
    <w:unhideWhenUsed/>
    <w:rsid w:val="0083498D"/>
    <w:rPr>
      <w:color w:val="0000FF" w:themeColor="hyperlink"/>
      <w:u w:val="single"/>
    </w:rPr>
  </w:style>
  <w:style w:type="paragraph" w:styleId="Rodap">
    <w:name w:val="footer"/>
    <w:basedOn w:val="Normal"/>
    <w:link w:val="RodapChar"/>
    <w:uiPriority w:val="99"/>
    <w:unhideWhenUsed/>
    <w:rsid w:val="00476B39"/>
    <w:pPr>
      <w:tabs>
        <w:tab w:val="center" w:pos="4252"/>
        <w:tab w:val="right" w:pos="8504"/>
      </w:tabs>
    </w:pPr>
  </w:style>
  <w:style w:type="character" w:customStyle="1" w:styleId="RodapChar">
    <w:name w:val="Rodapé Char"/>
    <w:basedOn w:val="Fontepargpadro"/>
    <w:link w:val="Rodap"/>
    <w:uiPriority w:val="99"/>
    <w:rsid w:val="00476B39"/>
    <w:rPr>
      <w:rFonts w:ascii="Times New Roman" w:eastAsia="Batang" w:hAnsi="Times New Roman" w:cs="Times New Roman"/>
      <w:sz w:val="24"/>
      <w:szCs w:val="24"/>
      <w:lang w:eastAsia="ar-SA"/>
    </w:rPr>
  </w:style>
  <w:style w:type="table" w:customStyle="1" w:styleId="TabeladeGrade1Clara-nfase51">
    <w:name w:val="Tabela de Grade 1 Clara - Ênfase 51"/>
    <w:basedOn w:val="Tabelanormal"/>
    <w:uiPriority w:val="46"/>
    <w:rsid w:val="00BD381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comgrade">
    <w:name w:val="Table Grid"/>
    <w:basedOn w:val="Tabelanormal"/>
    <w:uiPriority w:val="59"/>
    <w:rsid w:val="004E6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3084">
      <w:bodyDiv w:val="1"/>
      <w:marLeft w:val="0"/>
      <w:marRight w:val="0"/>
      <w:marTop w:val="0"/>
      <w:marBottom w:val="0"/>
      <w:divBdr>
        <w:top w:val="none" w:sz="0" w:space="0" w:color="auto"/>
        <w:left w:val="none" w:sz="0" w:space="0" w:color="auto"/>
        <w:bottom w:val="none" w:sz="0" w:space="0" w:color="auto"/>
        <w:right w:val="none" w:sz="0" w:space="0" w:color="auto"/>
      </w:divBdr>
    </w:div>
    <w:div w:id="1415660075">
      <w:bodyDiv w:val="1"/>
      <w:marLeft w:val="0"/>
      <w:marRight w:val="0"/>
      <w:marTop w:val="0"/>
      <w:marBottom w:val="0"/>
      <w:divBdr>
        <w:top w:val="none" w:sz="0" w:space="0" w:color="auto"/>
        <w:left w:val="none" w:sz="0" w:space="0" w:color="auto"/>
        <w:bottom w:val="none" w:sz="0" w:space="0" w:color="auto"/>
        <w:right w:val="none" w:sz="0" w:space="0" w:color="auto"/>
      </w:divBdr>
    </w:div>
    <w:div w:id="1679848125">
      <w:bodyDiv w:val="1"/>
      <w:marLeft w:val="0"/>
      <w:marRight w:val="0"/>
      <w:marTop w:val="0"/>
      <w:marBottom w:val="0"/>
      <w:divBdr>
        <w:top w:val="none" w:sz="0" w:space="0" w:color="auto"/>
        <w:left w:val="none" w:sz="0" w:space="0" w:color="auto"/>
        <w:bottom w:val="none" w:sz="0" w:space="0" w:color="auto"/>
        <w:right w:val="none" w:sz="0" w:space="0" w:color="auto"/>
      </w:divBdr>
    </w:div>
    <w:div w:id="17718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bituba.sc.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CD6E-9EA9-491E-A38C-93FA2397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3132</Words>
  <Characters>16919</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Alexsandra Rosa Carpes Machado</dc:creator>
  <cp:lastModifiedBy>Flávia Pires</cp:lastModifiedBy>
  <cp:revision>11</cp:revision>
  <cp:lastPrinted>2021-10-19T20:36:00Z</cp:lastPrinted>
  <dcterms:created xsi:type="dcterms:W3CDTF">2023-10-05T20:32:00Z</dcterms:created>
  <dcterms:modified xsi:type="dcterms:W3CDTF">2023-10-09T21:00:00Z</dcterms:modified>
</cp:coreProperties>
</file>